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FFD4" w14:textId="7979A86E" w:rsidR="00BB365C" w:rsidRPr="00B544E6" w:rsidRDefault="00395ABE" w:rsidP="00D81057">
      <w:pPr>
        <w:spacing w:line="240" w:lineRule="auto"/>
        <w:jc w:val="both"/>
        <w:rPr>
          <w:b/>
        </w:rPr>
      </w:pPr>
      <w:r w:rsidRPr="000403BC">
        <w:rPr>
          <w:rFonts w:cs="Calibri"/>
          <w:b/>
          <w:noProof/>
          <w:kern w:val="36"/>
          <w:sz w:val="36"/>
          <w:szCs w:val="36"/>
          <w:lang w:eastAsia="pl-PL"/>
        </w:rPr>
        <w:drawing>
          <wp:inline distT="0" distB="0" distL="0" distR="0" wp14:anchorId="4BB8B809" wp14:editId="20D72A2C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F02F" w14:textId="77777777" w:rsidR="004E5646" w:rsidRPr="004C332D" w:rsidRDefault="004E5646" w:rsidP="004C33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</w:pPr>
      <w:r w:rsidRPr="004C332D">
        <w:rPr>
          <w:rFonts w:ascii="Times New Roman" w:hAnsi="Times New Roman"/>
          <w:color w:val="000000"/>
          <w:szCs w:val="24"/>
          <w:lang w:val="en-US"/>
        </w:rPr>
        <w:t> </w:t>
      </w:r>
    </w:p>
    <w:p w14:paraId="74FA1BBA" w14:textId="225F38E2" w:rsidR="004C332D" w:rsidRPr="004C332D" w:rsidRDefault="004C332D" w:rsidP="004C332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</w:pPr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Avaya </w:t>
      </w:r>
      <w:proofErr w:type="spellStart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wśród</w:t>
      </w:r>
      <w:proofErr w:type="spellEnd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 </w:t>
      </w:r>
      <w:proofErr w:type="spellStart"/>
      <w:r w:rsidR="0064478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czołowych</w:t>
      </w:r>
      <w:proofErr w:type="spellEnd"/>
      <w:r w:rsidR="0064478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 </w:t>
      </w:r>
      <w:proofErr w:type="spellStart"/>
      <w:r w:rsidR="0064478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graczy</w:t>
      </w:r>
      <w:proofErr w:type="spellEnd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 w </w:t>
      </w:r>
      <w:proofErr w:type="spellStart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raporcie</w:t>
      </w:r>
      <w:proofErr w:type="spellEnd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 „IDC </w:t>
      </w:r>
      <w:proofErr w:type="spellStart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MarketScape</w:t>
      </w:r>
      <w:proofErr w:type="spellEnd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: Worldwide </w:t>
      </w:r>
      <w:proofErr w:type="spellStart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CPaaS</w:t>
      </w:r>
      <w:proofErr w:type="spellEnd"/>
      <w:r w:rsidRPr="004C332D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 2021 Vendor Assessment”</w:t>
      </w:r>
    </w:p>
    <w:p w14:paraId="3A06A1F6" w14:textId="77777777" w:rsidR="004C332D" w:rsidRPr="004C332D" w:rsidRDefault="004C332D" w:rsidP="004C33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Cs w:val="24"/>
          <w:lang w:val="en-US"/>
        </w:rPr>
      </w:pPr>
    </w:p>
    <w:p w14:paraId="5EA15002" w14:textId="028A6A63" w:rsidR="00A81B0B" w:rsidRPr="00914056" w:rsidRDefault="00CC03B4" w:rsidP="00914056">
      <w:pPr>
        <w:spacing w:after="0" w:line="240" w:lineRule="auto"/>
        <w:jc w:val="both"/>
      </w:pPr>
      <w:hyperlink r:id="rId9" w:history="1">
        <w:r w:rsidR="004C332D" w:rsidRPr="00C372FD">
          <w:rPr>
            <w:rFonts w:cstheme="minorHAnsi"/>
            <w:color w:val="0563C1"/>
            <w:u w:val="single"/>
            <w:lang w:val="en-US"/>
          </w:rPr>
          <w:t>Avaya</w:t>
        </w:r>
      </w:hyperlink>
      <w:r w:rsidR="004C332D" w:rsidRPr="00C372FD">
        <w:rPr>
          <w:rFonts w:cstheme="minorHAnsi"/>
          <w:lang w:val="en-US"/>
        </w:rPr>
        <w:t xml:space="preserve"> </w:t>
      </w:r>
      <w:proofErr w:type="spellStart"/>
      <w:r w:rsidR="004C332D" w:rsidRPr="00C372FD">
        <w:rPr>
          <w:rFonts w:cstheme="minorHAnsi"/>
          <w:lang w:val="en-US"/>
        </w:rPr>
        <w:t>została</w:t>
      </w:r>
      <w:proofErr w:type="spellEnd"/>
      <w:r w:rsidR="004C332D" w:rsidRPr="00C372FD">
        <w:rPr>
          <w:rFonts w:cstheme="minorHAnsi"/>
          <w:lang w:val="en-US"/>
        </w:rPr>
        <w:t xml:space="preserve"> </w:t>
      </w:r>
      <w:proofErr w:type="spellStart"/>
      <w:r w:rsidR="004C332D" w:rsidRPr="00C372FD">
        <w:rPr>
          <w:rFonts w:cstheme="minorHAnsi"/>
          <w:lang w:val="en-US"/>
        </w:rPr>
        <w:t>zaliczona</w:t>
      </w:r>
      <w:proofErr w:type="spellEnd"/>
      <w:r w:rsidR="004C332D" w:rsidRPr="00C372FD">
        <w:rPr>
          <w:rFonts w:cstheme="minorHAnsi"/>
          <w:lang w:val="en-US"/>
        </w:rPr>
        <w:t xml:space="preserve"> do </w:t>
      </w:r>
      <w:r w:rsidR="004C332D" w:rsidRPr="0064478D">
        <w:rPr>
          <w:rFonts w:cstheme="minorHAnsi"/>
          <w:b/>
          <w:lang w:val="en-US"/>
        </w:rPr>
        <w:t>Major Players</w:t>
      </w:r>
      <w:r w:rsidR="0064478D" w:rsidRPr="0064478D">
        <w:rPr>
          <w:rFonts w:cstheme="minorHAnsi"/>
          <w:lang w:val="en-US"/>
        </w:rPr>
        <w:t xml:space="preserve"> (</w:t>
      </w:r>
      <w:proofErr w:type="spellStart"/>
      <w:r w:rsidR="0064478D" w:rsidRPr="0064478D">
        <w:rPr>
          <w:rFonts w:cstheme="minorHAnsi"/>
          <w:lang w:val="en-US"/>
        </w:rPr>
        <w:t>czołowych</w:t>
      </w:r>
      <w:proofErr w:type="spellEnd"/>
      <w:r w:rsidR="0064478D" w:rsidRPr="0064478D">
        <w:rPr>
          <w:rFonts w:cstheme="minorHAnsi"/>
          <w:lang w:val="en-US"/>
        </w:rPr>
        <w:t xml:space="preserve"> </w:t>
      </w:r>
      <w:proofErr w:type="spellStart"/>
      <w:r w:rsidR="0064478D" w:rsidRPr="0064478D">
        <w:rPr>
          <w:rFonts w:cstheme="minorHAnsi"/>
          <w:lang w:val="en-US"/>
        </w:rPr>
        <w:t>graczy</w:t>
      </w:r>
      <w:proofErr w:type="spellEnd"/>
      <w:r w:rsidR="0064478D" w:rsidRPr="0064478D">
        <w:rPr>
          <w:rFonts w:cstheme="minorHAnsi"/>
          <w:lang w:val="en-US"/>
        </w:rPr>
        <w:t>)</w:t>
      </w:r>
      <w:r w:rsidR="004C332D" w:rsidRPr="0064478D">
        <w:rPr>
          <w:rFonts w:cstheme="minorHAnsi"/>
          <w:lang w:val="en-US"/>
        </w:rPr>
        <w:t xml:space="preserve"> </w:t>
      </w:r>
      <w:r w:rsidR="004C332D" w:rsidRPr="00C372FD">
        <w:rPr>
          <w:rFonts w:cstheme="minorHAnsi"/>
          <w:lang w:val="en-US"/>
        </w:rPr>
        <w:t xml:space="preserve">w </w:t>
      </w:r>
      <w:proofErr w:type="spellStart"/>
      <w:r w:rsidR="004C332D" w:rsidRPr="00C372FD">
        <w:rPr>
          <w:rFonts w:cstheme="minorHAnsi"/>
          <w:lang w:val="en-US"/>
        </w:rPr>
        <w:t>raporcie</w:t>
      </w:r>
      <w:proofErr w:type="spellEnd"/>
      <w:r w:rsidR="004C332D" w:rsidRPr="00C372FD">
        <w:rPr>
          <w:rFonts w:cstheme="minorHAnsi"/>
          <w:lang w:val="en-US"/>
        </w:rPr>
        <w:t xml:space="preserve"> </w:t>
      </w:r>
      <w:proofErr w:type="spellStart"/>
      <w:r w:rsidR="004C332D" w:rsidRPr="00C372FD">
        <w:rPr>
          <w:rFonts w:cstheme="minorHAnsi"/>
          <w:lang w:val="en-US"/>
        </w:rPr>
        <w:t>firmy</w:t>
      </w:r>
      <w:proofErr w:type="spellEnd"/>
      <w:r w:rsidR="004C332D" w:rsidRPr="00C372FD">
        <w:rPr>
          <w:rFonts w:cstheme="minorHAnsi"/>
          <w:lang w:val="en-US"/>
        </w:rPr>
        <w:t xml:space="preserve"> IDC </w:t>
      </w:r>
      <w:proofErr w:type="spellStart"/>
      <w:r w:rsidR="004C332D" w:rsidRPr="00C372FD">
        <w:rPr>
          <w:rFonts w:cstheme="minorHAnsi"/>
          <w:lang w:val="en-US"/>
        </w:rPr>
        <w:t>MarketScape</w:t>
      </w:r>
      <w:proofErr w:type="spellEnd"/>
      <w:r w:rsidR="004C332D" w:rsidRPr="00C372FD">
        <w:rPr>
          <w:rFonts w:cstheme="minorHAnsi"/>
          <w:lang w:val="en-US"/>
        </w:rPr>
        <w:t xml:space="preserve"> 2021 </w:t>
      </w:r>
      <w:r w:rsidR="00C372FD" w:rsidRPr="00C372FD">
        <w:rPr>
          <w:rFonts w:cstheme="minorHAnsi"/>
          <w:lang w:val="en-US"/>
        </w:rPr>
        <w:t>Worldwide</w:t>
      </w:r>
      <w:r w:rsidR="004C332D" w:rsidRPr="00C372FD">
        <w:rPr>
          <w:rFonts w:cstheme="minorHAnsi"/>
          <w:lang w:val="en-US"/>
        </w:rPr>
        <w:t xml:space="preserve"> Communication</w:t>
      </w:r>
      <w:r w:rsidR="00A81B0B">
        <w:rPr>
          <w:rFonts w:cstheme="minorHAnsi"/>
          <w:lang w:val="en-US"/>
        </w:rPr>
        <w:t>s Platform as a Service Vendor Assessment.</w:t>
      </w:r>
      <w:r w:rsidR="004C332D" w:rsidRPr="00C372FD">
        <w:rPr>
          <w:rFonts w:cstheme="minorHAnsi"/>
          <w:lang w:val="en-US"/>
        </w:rPr>
        <w:t xml:space="preserve"> </w:t>
      </w:r>
      <w:r w:rsidR="00A81B0B" w:rsidRPr="00A81B0B">
        <w:rPr>
          <w:rFonts w:cstheme="minorHAnsi"/>
        </w:rPr>
        <w:t xml:space="preserve">Firma </w:t>
      </w:r>
      <w:r w:rsidR="00A81B0B">
        <w:rPr>
          <w:rFonts w:cstheme="minorHAnsi"/>
        </w:rPr>
        <w:t>z</w:t>
      </w:r>
      <w:r w:rsidR="004C332D" w:rsidRPr="004C332D">
        <w:rPr>
          <w:rFonts w:cstheme="minorHAnsi"/>
        </w:rPr>
        <w:t xml:space="preserve">awdzięcza to swojej platformie </w:t>
      </w:r>
      <w:hyperlink r:id="rId10" w:history="1">
        <w:proofErr w:type="spellStart"/>
        <w:r w:rsidR="004C332D" w:rsidRPr="004C332D">
          <w:rPr>
            <w:rFonts w:cstheme="minorHAnsi"/>
            <w:color w:val="0563C1"/>
            <w:u w:val="single"/>
          </w:rPr>
          <w:t>Avaya</w:t>
        </w:r>
        <w:proofErr w:type="spellEnd"/>
        <w:r w:rsidR="004C332D" w:rsidRPr="004C332D">
          <w:rPr>
            <w:rFonts w:cstheme="minorHAnsi"/>
            <w:color w:val="0563C1"/>
            <w:u w:val="single"/>
          </w:rPr>
          <w:t xml:space="preserve"> </w:t>
        </w:r>
        <w:proofErr w:type="spellStart"/>
        <w:r w:rsidR="004C332D" w:rsidRPr="004C332D">
          <w:rPr>
            <w:rFonts w:cstheme="minorHAnsi"/>
            <w:color w:val="0563C1"/>
            <w:u w:val="single"/>
          </w:rPr>
          <w:t>OneCloud</w:t>
        </w:r>
        <w:proofErr w:type="spellEnd"/>
        <w:r w:rsidR="004C332D" w:rsidRPr="004C332D">
          <w:rPr>
            <w:rFonts w:cstheme="minorHAnsi"/>
            <w:color w:val="0563C1"/>
            <w:u w:val="single"/>
          </w:rPr>
          <w:t xml:space="preserve">™ </w:t>
        </w:r>
        <w:proofErr w:type="spellStart"/>
        <w:r w:rsidR="004C332D" w:rsidRPr="004C332D">
          <w:rPr>
            <w:rFonts w:cstheme="minorHAnsi"/>
            <w:color w:val="0563C1"/>
            <w:u w:val="single"/>
          </w:rPr>
          <w:t>CPaaS</w:t>
        </w:r>
        <w:proofErr w:type="spellEnd"/>
      </w:hyperlink>
      <w:r w:rsidR="004C332D" w:rsidRPr="004C332D">
        <w:rPr>
          <w:rFonts w:cstheme="minorHAnsi"/>
        </w:rPr>
        <w:t xml:space="preserve">, która umożliwia przedsiębiorstwom tworzenie i udostępnianie </w:t>
      </w:r>
      <w:r w:rsidR="00914056">
        <w:rPr>
          <w:rFonts w:cstheme="minorHAnsi"/>
        </w:rPr>
        <w:t xml:space="preserve">biznesowych </w:t>
      </w:r>
      <w:r w:rsidR="004C332D" w:rsidRPr="004C332D">
        <w:rPr>
          <w:rFonts w:cstheme="minorHAnsi"/>
        </w:rPr>
        <w:t xml:space="preserve">rozwiązań </w:t>
      </w:r>
      <w:r w:rsidR="00A81B0B">
        <w:rPr>
          <w:rFonts w:cstheme="minorHAnsi"/>
        </w:rPr>
        <w:t xml:space="preserve">komunikacyjnych </w:t>
      </w:r>
      <w:r w:rsidR="004C332D" w:rsidRPr="004C332D">
        <w:rPr>
          <w:rFonts w:cstheme="minorHAnsi"/>
        </w:rPr>
        <w:t xml:space="preserve">zapewniających </w:t>
      </w:r>
      <w:r w:rsidR="00914056">
        <w:rPr>
          <w:rFonts w:cstheme="minorHAnsi"/>
        </w:rPr>
        <w:t xml:space="preserve">wysoką efektywność oraz </w:t>
      </w:r>
      <w:r w:rsidR="004C332D" w:rsidRPr="004C332D">
        <w:rPr>
          <w:rFonts w:cstheme="minorHAnsi"/>
        </w:rPr>
        <w:t>wyjątkowe doświadczenia zarów</w:t>
      </w:r>
      <w:r w:rsidR="00914056">
        <w:rPr>
          <w:rFonts w:cstheme="minorHAnsi"/>
        </w:rPr>
        <w:t xml:space="preserve">no pracownikom, jak i klientom. </w:t>
      </w:r>
    </w:p>
    <w:p w14:paraId="4C0E12E5" w14:textId="77777777" w:rsidR="00A81B0B" w:rsidRPr="00914056" w:rsidRDefault="00A81B0B" w:rsidP="00C372FD">
      <w:pPr>
        <w:spacing w:after="0" w:line="240" w:lineRule="auto"/>
        <w:jc w:val="both"/>
        <w:rPr>
          <w:rFonts w:cstheme="minorHAnsi"/>
        </w:rPr>
      </w:pPr>
    </w:p>
    <w:p w14:paraId="5211C2CB" w14:textId="7B29BC90" w:rsidR="004C332D" w:rsidRDefault="004C332D" w:rsidP="00C372FD">
      <w:pPr>
        <w:spacing w:after="0" w:line="240" w:lineRule="auto"/>
        <w:jc w:val="both"/>
        <w:rPr>
          <w:rFonts w:cstheme="minorHAnsi"/>
          <w:color w:val="000000"/>
        </w:rPr>
      </w:pPr>
      <w:r w:rsidRPr="004C332D">
        <w:rPr>
          <w:rFonts w:cstheme="minorHAnsi"/>
          <w:color w:val="000000"/>
        </w:rPr>
        <w:t xml:space="preserve">Jak czytamy w raporcie IDC, Avaya „ma kilkadziesiąt lat doświadczenia i zapewnia duże możliwości </w:t>
      </w:r>
      <w:r w:rsidR="009F572D">
        <w:rPr>
          <w:rFonts w:cstheme="minorHAnsi"/>
          <w:color w:val="000000"/>
        </w:rPr>
        <w:br/>
      </w:r>
      <w:r w:rsidRPr="004C332D">
        <w:rPr>
          <w:rFonts w:cstheme="minorHAnsi"/>
          <w:color w:val="000000"/>
        </w:rPr>
        <w:t>w zakresie wsparcia</w:t>
      </w:r>
      <w:r w:rsidR="00265AB8">
        <w:rPr>
          <w:rFonts w:cstheme="minorHAnsi"/>
          <w:color w:val="000000"/>
        </w:rPr>
        <w:t xml:space="preserve"> klientów</w:t>
      </w:r>
      <w:r w:rsidRPr="004C332D">
        <w:rPr>
          <w:rFonts w:cstheme="minorHAnsi"/>
          <w:color w:val="000000"/>
        </w:rPr>
        <w:t xml:space="preserve">. W ciągu ostatnich dwóch lat firma znacznie się rozwinęła. Dziś oferuje bardziej spójną i ściślej zintegrowaną platformę. </w:t>
      </w:r>
      <w:r w:rsidR="00265AB8">
        <w:rPr>
          <w:rFonts w:cstheme="minorHAnsi"/>
          <w:color w:val="000000"/>
        </w:rPr>
        <w:t>Avaya posiada ogromne</w:t>
      </w:r>
      <w:r w:rsidRPr="004C332D">
        <w:rPr>
          <w:rFonts w:cstheme="minorHAnsi"/>
          <w:color w:val="000000"/>
        </w:rPr>
        <w:t xml:space="preserve"> doświadczeni</w:t>
      </w:r>
      <w:r w:rsidR="0064478D">
        <w:rPr>
          <w:rFonts w:cstheme="minorHAnsi"/>
          <w:color w:val="000000"/>
        </w:rPr>
        <w:t xml:space="preserve">e oraz możliwość integracji </w:t>
      </w:r>
      <w:r w:rsidRPr="004C332D">
        <w:rPr>
          <w:rFonts w:cstheme="minorHAnsi"/>
          <w:color w:val="000000"/>
        </w:rPr>
        <w:t>rozwiązań z platformami ujednoliconej komunikacji (U</w:t>
      </w:r>
      <w:r w:rsidR="00265AB8">
        <w:rPr>
          <w:rFonts w:cstheme="minorHAnsi"/>
          <w:color w:val="000000"/>
        </w:rPr>
        <w:t>C</w:t>
      </w:r>
      <w:r w:rsidRPr="004C332D">
        <w:rPr>
          <w:rFonts w:cstheme="minorHAnsi"/>
          <w:color w:val="000000"/>
        </w:rPr>
        <w:t xml:space="preserve">C), </w:t>
      </w:r>
      <w:proofErr w:type="spellStart"/>
      <w:r w:rsidRPr="004C332D">
        <w:rPr>
          <w:rFonts w:cstheme="minorHAnsi"/>
          <w:color w:val="000000"/>
        </w:rPr>
        <w:t>call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center</w:t>
      </w:r>
      <w:proofErr w:type="spellEnd"/>
      <w:r w:rsidRPr="004C332D">
        <w:rPr>
          <w:rFonts w:cstheme="minorHAnsi"/>
          <w:color w:val="000000"/>
        </w:rPr>
        <w:t xml:space="preserve"> </w:t>
      </w:r>
      <w:r w:rsidR="00265AB8">
        <w:rPr>
          <w:rFonts w:cstheme="minorHAnsi"/>
          <w:color w:val="000000"/>
        </w:rPr>
        <w:t xml:space="preserve">(CC) </w:t>
      </w:r>
      <w:r w:rsidRPr="004C332D">
        <w:rPr>
          <w:rFonts w:cstheme="minorHAnsi"/>
          <w:color w:val="000000"/>
        </w:rPr>
        <w:t xml:space="preserve">lub CRM. Avaya tworzy rozwiązania do angażowania klienta przeznaczone dla firm różnej wielkości, </w:t>
      </w:r>
      <w:r w:rsidR="009F572D">
        <w:rPr>
          <w:rFonts w:cstheme="minorHAnsi"/>
          <w:color w:val="000000"/>
        </w:rPr>
        <w:br/>
      </w:r>
      <w:r w:rsidRPr="004C332D">
        <w:rPr>
          <w:rFonts w:cstheme="minorHAnsi"/>
          <w:color w:val="000000"/>
        </w:rPr>
        <w:t>z możliwością skalowania stosownie do potrzeb”.</w:t>
      </w:r>
    </w:p>
    <w:p w14:paraId="0E6ACC54" w14:textId="77777777" w:rsidR="004C332D" w:rsidRPr="00265AB8" w:rsidRDefault="004C332D" w:rsidP="004C332D">
      <w:pPr>
        <w:spacing w:after="0" w:line="240" w:lineRule="auto"/>
        <w:rPr>
          <w:rFonts w:cstheme="minorHAnsi"/>
          <w:color w:val="000000"/>
        </w:rPr>
      </w:pPr>
    </w:p>
    <w:p w14:paraId="322D592E" w14:textId="0B33D0EF" w:rsidR="004C332D" w:rsidRPr="004C332D" w:rsidRDefault="004C332D" w:rsidP="00C372FD">
      <w:pPr>
        <w:spacing w:after="0" w:line="240" w:lineRule="auto"/>
        <w:jc w:val="both"/>
        <w:rPr>
          <w:rFonts w:cstheme="minorHAnsi"/>
        </w:rPr>
      </w:pPr>
      <w:r w:rsidRPr="004C332D">
        <w:rPr>
          <w:rFonts w:cstheme="minorHAnsi"/>
        </w:rPr>
        <w:t xml:space="preserve">IDC przewiduje, że wartość globalnego rynku rozwiązań </w:t>
      </w:r>
      <w:proofErr w:type="spellStart"/>
      <w:r w:rsidRPr="004C332D">
        <w:rPr>
          <w:rFonts w:cstheme="minorHAnsi"/>
        </w:rPr>
        <w:t>CPaaS</w:t>
      </w:r>
      <w:proofErr w:type="spellEnd"/>
      <w:r w:rsidRPr="004C332D">
        <w:rPr>
          <w:rFonts w:cstheme="minorHAnsi"/>
        </w:rPr>
        <w:t xml:space="preserve"> wzrośnie z 4,3 mld USD w 2019 roku do 17,7 mld USD w 2024 r., co oznacza skumulowany roczny wskaźnik wzrostu na poziomie 33%</w:t>
      </w:r>
      <w:r w:rsidRPr="004C332D">
        <w:rPr>
          <w:rFonts w:cstheme="minorHAnsi"/>
          <w:vertAlign w:val="superscript"/>
        </w:rPr>
        <w:t>1</w:t>
      </w:r>
      <w:r w:rsidRPr="004C332D">
        <w:rPr>
          <w:rFonts w:cstheme="minorHAnsi"/>
        </w:rPr>
        <w:t xml:space="preserve">. Dzięki elementom, które można ze sobą łączyć, </w:t>
      </w:r>
      <w:proofErr w:type="spellStart"/>
      <w:r w:rsidRPr="004C332D">
        <w:rPr>
          <w:rFonts w:cstheme="minorHAnsi"/>
        </w:rPr>
        <w:t>Avaya</w:t>
      </w:r>
      <w:proofErr w:type="spellEnd"/>
      <w:r w:rsidRPr="004C332D">
        <w:rPr>
          <w:rFonts w:cstheme="minorHAnsi"/>
        </w:rPr>
        <w:t xml:space="preserve"> </w:t>
      </w:r>
      <w:proofErr w:type="spellStart"/>
      <w:r w:rsidRPr="004C332D">
        <w:rPr>
          <w:rFonts w:cstheme="minorHAnsi"/>
        </w:rPr>
        <w:t>OneCloud</w:t>
      </w:r>
      <w:proofErr w:type="spellEnd"/>
      <w:r w:rsidRPr="004C332D">
        <w:rPr>
          <w:rFonts w:cstheme="minorHAnsi"/>
        </w:rPr>
        <w:t xml:space="preserve">™ </w:t>
      </w:r>
      <w:proofErr w:type="spellStart"/>
      <w:r w:rsidRPr="004C332D">
        <w:rPr>
          <w:rFonts w:cstheme="minorHAnsi"/>
        </w:rPr>
        <w:t>CPaaS</w:t>
      </w:r>
      <w:proofErr w:type="spellEnd"/>
      <w:r w:rsidRPr="004C332D">
        <w:rPr>
          <w:rFonts w:cstheme="minorHAnsi"/>
          <w:color w:val="000000"/>
        </w:rPr>
        <w:t xml:space="preserve"> zapewnia przedsiębiorstwom większą elastyczność. Umożliwia rozszerzanie rozwiązań usprawniających komunikację i współpracę, ich efektywne wykorzystywanie i dostosowywanie do własnych potrzeb. Projekty, których realizacja wymagała kiedyś kilku miesięcy lub lat, dziś zajmują czas liczony w tygodniach, dniach, a nawet godzinach. W platformie </w:t>
      </w:r>
      <w:proofErr w:type="spellStart"/>
      <w:r w:rsidRPr="004C332D">
        <w:rPr>
          <w:rFonts w:cstheme="minorHAnsi"/>
          <w:color w:val="000000"/>
        </w:rPr>
        <w:t>Avaya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OneCloud</w:t>
      </w:r>
      <w:proofErr w:type="spellEnd"/>
      <w:r w:rsidRPr="004C332D">
        <w:rPr>
          <w:rFonts w:cstheme="minorHAnsi"/>
          <w:color w:val="000000"/>
        </w:rPr>
        <w:t xml:space="preserve">™ </w:t>
      </w:r>
      <w:proofErr w:type="spellStart"/>
      <w:r w:rsidRPr="004C332D">
        <w:rPr>
          <w:rFonts w:cstheme="minorHAnsi"/>
          <w:color w:val="000000"/>
        </w:rPr>
        <w:t>CPaaS</w:t>
      </w:r>
      <w:proofErr w:type="spellEnd"/>
      <w:r w:rsidRPr="004C332D">
        <w:rPr>
          <w:rFonts w:cstheme="minorHAnsi"/>
          <w:color w:val="000000"/>
        </w:rPr>
        <w:t xml:space="preserve"> wykorzystano ponad 4400 patentów z zakresu polepszania doświadczeń pracowników i klientów oraz transformacji cyfrowej. Dzięki temu jej użytkownicy mogą korzystać zarówno ze wszystkich zalet </w:t>
      </w:r>
      <w:r w:rsidR="00265AB8">
        <w:rPr>
          <w:rFonts w:cstheme="minorHAnsi"/>
          <w:color w:val="000000"/>
        </w:rPr>
        <w:t xml:space="preserve">rozwiązań </w:t>
      </w:r>
      <w:r w:rsidRPr="004C332D">
        <w:rPr>
          <w:rFonts w:cstheme="minorHAnsi"/>
          <w:color w:val="000000"/>
        </w:rPr>
        <w:t>chmur</w:t>
      </w:r>
      <w:r w:rsidR="00265AB8">
        <w:rPr>
          <w:rFonts w:cstheme="minorHAnsi"/>
          <w:color w:val="000000"/>
        </w:rPr>
        <w:t>owych</w:t>
      </w:r>
      <w:r w:rsidRPr="004C332D">
        <w:rPr>
          <w:rFonts w:cstheme="minorHAnsi"/>
          <w:color w:val="000000"/>
        </w:rPr>
        <w:t>, jak i ze swoich wcześniejszych inwestycji. Wyjątk</w:t>
      </w:r>
      <w:r w:rsidR="00914056">
        <w:rPr>
          <w:rFonts w:cstheme="minorHAnsi"/>
          <w:color w:val="000000"/>
        </w:rPr>
        <w:t>owe interfejsy API umożliwiają pełną</w:t>
      </w:r>
      <w:r w:rsidRPr="004C332D">
        <w:rPr>
          <w:rFonts w:cstheme="minorHAnsi"/>
          <w:color w:val="000000"/>
        </w:rPr>
        <w:t xml:space="preserve"> integrację platformy </w:t>
      </w:r>
      <w:r w:rsidR="009F572D">
        <w:rPr>
          <w:rFonts w:cstheme="minorHAnsi"/>
          <w:color w:val="000000"/>
        </w:rPr>
        <w:br/>
      </w:r>
      <w:r w:rsidRPr="004C332D">
        <w:rPr>
          <w:rFonts w:cstheme="minorHAnsi"/>
          <w:color w:val="000000"/>
        </w:rPr>
        <w:t>z istniejącymi systemami.</w:t>
      </w:r>
    </w:p>
    <w:p w14:paraId="10C30910" w14:textId="77777777" w:rsidR="004C332D" w:rsidRPr="004C332D" w:rsidRDefault="004C332D" w:rsidP="004C332D">
      <w:pPr>
        <w:spacing w:after="0" w:line="240" w:lineRule="auto"/>
        <w:rPr>
          <w:rFonts w:cstheme="minorHAnsi"/>
          <w:color w:val="000000"/>
        </w:rPr>
      </w:pPr>
    </w:p>
    <w:p w14:paraId="253F6C01" w14:textId="5DE31499" w:rsidR="004C332D" w:rsidRPr="004C332D" w:rsidRDefault="004C332D" w:rsidP="00C372FD">
      <w:pPr>
        <w:spacing w:after="0" w:line="240" w:lineRule="auto"/>
        <w:jc w:val="both"/>
        <w:rPr>
          <w:rFonts w:cstheme="minorHAnsi"/>
        </w:rPr>
      </w:pPr>
      <w:r w:rsidRPr="004C332D">
        <w:rPr>
          <w:rFonts w:cstheme="minorHAnsi"/>
          <w:color w:val="000000"/>
        </w:rPr>
        <w:t xml:space="preserve">„Coraz więcej przedsiębiorstw wdraża platformy </w:t>
      </w:r>
      <w:proofErr w:type="spellStart"/>
      <w:r w:rsidRPr="004C332D">
        <w:rPr>
          <w:rFonts w:cstheme="minorHAnsi"/>
          <w:color w:val="000000"/>
        </w:rPr>
        <w:t>CPaaS</w:t>
      </w:r>
      <w:proofErr w:type="spellEnd"/>
      <w:r w:rsidRPr="004C332D">
        <w:rPr>
          <w:rFonts w:cstheme="minorHAnsi"/>
          <w:color w:val="000000"/>
        </w:rPr>
        <w:t xml:space="preserve">, aby w swoich działaniach uwzględniać wymagania każdego klienta” ― powiedział Anthony </w:t>
      </w:r>
      <w:proofErr w:type="spellStart"/>
      <w:r w:rsidRPr="004C332D">
        <w:rPr>
          <w:rFonts w:cstheme="minorHAnsi"/>
          <w:color w:val="000000"/>
        </w:rPr>
        <w:t>Bartolo</w:t>
      </w:r>
      <w:proofErr w:type="spellEnd"/>
      <w:r w:rsidRPr="004C332D">
        <w:rPr>
          <w:rFonts w:cstheme="minorHAnsi"/>
          <w:color w:val="000000"/>
        </w:rPr>
        <w:t xml:space="preserve">, wiceprezes i dyrektor ds. produktów </w:t>
      </w:r>
      <w:r w:rsidR="009F572D">
        <w:rPr>
          <w:rFonts w:cstheme="minorHAnsi"/>
          <w:color w:val="000000"/>
        </w:rPr>
        <w:br/>
      </w:r>
      <w:r w:rsidRPr="004C332D">
        <w:rPr>
          <w:rFonts w:cstheme="minorHAnsi"/>
          <w:color w:val="000000"/>
        </w:rPr>
        <w:t xml:space="preserve">w firmie Avaya. „Platforma </w:t>
      </w:r>
      <w:proofErr w:type="spellStart"/>
      <w:r w:rsidRPr="004C332D">
        <w:rPr>
          <w:rFonts w:cstheme="minorHAnsi"/>
          <w:color w:val="000000"/>
        </w:rPr>
        <w:t>Avaya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OneCloud</w:t>
      </w:r>
      <w:proofErr w:type="spellEnd"/>
      <w:r w:rsidRPr="004C332D">
        <w:rPr>
          <w:rFonts w:cstheme="minorHAnsi"/>
          <w:color w:val="000000"/>
        </w:rPr>
        <w:t xml:space="preserve">™ </w:t>
      </w:r>
      <w:proofErr w:type="spellStart"/>
      <w:r w:rsidRPr="004C332D">
        <w:rPr>
          <w:rFonts w:cstheme="minorHAnsi"/>
          <w:color w:val="000000"/>
        </w:rPr>
        <w:t>CPaaS</w:t>
      </w:r>
      <w:proofErr w:type="spellEnd"/>
      <w:r w:rsidRPr="004C332D">
        <w:rPr>
          <w:rFonts w:cstheme="minorHAnsi"/>
          <w:color w:val="000000"/>
        </w:rPr>
        <w:t xml:space="preserve"> upraszcza i przyspiesza procesy biznesowe dzięki łatwej integracji efektywnych funkcji sztucznej inteligencji i automatyzacji sterowanej przepływem danych (jako warstwy innowacji) z istniejącymi już aplikacjami. Integracja ta obejmuje pełny zakres funkcji ujednoliconej komunikacji i polepszania doświadczeń klienta. Umożliwia połączenie najwyższej klasy technologii udostępnianych przez cały ekosystem firmy Avaya z innymi </w:t>
      </w:r>
      <w:r w:rsidR="00265AB8">
        <w:rPr>
          <w:rFonts w:cstheme="minorHAnsi"/>
          <w:color w:val="000000"/>
        </w:rPr>
        <w:t>znanymi</w:t>
      </w:r>
      <w:r w:rsidRPr="004C332D">
        <w:rPr>
          <w:rFonts w:cstheme="minorHAnsi"/>
          <w:color w:val="000000"/>
        </w:rPr>
        <w:t xml:space="preserve"> aplikacjami”.</w:t>
      </w:r>
    </w:p>
    <w:p w14:paraId="6279CE91" w14:textId="77777777" w:rsidR="00914056" w:rsidRPr="00265AB8" w:rsidRDefault="00914056" w:rsidP="004C332D">
      <w:pPr>
        <w:spacing w:after="0" w:line="240" w:lineRule="auto"/>
        <w:rPr>
          <w:rFonts w:cstheme="minorHAnsi"/>
          <w:color w:val="000000"/>
        </w:rPr>
      </w:pPr>
    </w:p>
    <w:p w14:paraId="7CBDE8F7" w14:textId="04A5BBEA" w:rsidR="004C332D" w:rsidRDefault="004C332D" w:rsidP="00C372FD">
      <w:pPr>
        <w:spacing w:after="0" w:line="240" w:lineRule="auto"/>
        <w:jc w:val="both"/>
        <w:rPr>
          <w:rFonts w:cstheme="minorHAnsi"/>
          <w:color w:val="000000"/>
        </w:rPr>
      </w:pPr>
      <w:r w:rsidRPr="004C332D">
        <w:rPr>
          <w:rFonts w:cstheme="minorHAnsi"/>
          <w:color w:val="000000"/>
        </w:rPr>
        <w:t xml:space="preserve">„Technologie chmurowe zyskały ogromne znaczenie w branży telekomunikacyjnej. Obniżyły bariery wejścia na rynek, ułatwiły też obsługę i rozszerzanie systemów” ― powiedziała </w:t>
      </w:r>
      <w:proofErr w:type="spellStart"/>
      <w:r w:rsidRPr="004C332D">
        <w:rPr>
          <w:rFonts w:cstheme="minorHAnsi"/>
          <w:color w:val="000000"/>
        </w:rPr>
        <w:t>Courtney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Munroe</w:t>
      </w:r>
      <w:proofErr w:type="spellEnd"/>
      <w:r w:rsidRPr="004C332D">
        <w:rPr>
          <w:rFonts w:cstheme="minorHAnsi"/>
          <w:color w:val="000000"/>
        </w:rPr>
        <w:t xml:space="preserve">, wiceprezes ds. globalnych badań rynku telekomunikacyjnego w firmie IDC. „Platformy </w:t>
      </w:r>
      <w:proofErr w:type="spellStart"/>
      <w:r w:rsidRPr="004C332D">
        <w:rPr>
          <w:rFonts w:cstheme="minorHAnsi"/>
          <w:color w:val="000000"/>
        </w:rPr>
        <w:t>CPaaS</w:t>
      </w:r>
      <w:proofErr w:type="spellEnd"/>
      <w:r w:rsidRPr="004C332D">
        <w:rPr>
          <w:rFonts w:cstheme="minorHAnsi"/>
          <w:color w:val="000000"/>
        </w:rPr>
        <w:t xml:space="preserve"> stanowią p</w:t>
      </w:r>
      <w:r w:rsidR="0064478D">
        <w:rPr>
          <w:rFonts w:cstheme="minorHAnsi"/>
          <w:color w:val="000000"/>
        </w:rPr>
        <w:t>ołączenie rozwiązań</w:t>
      </w:r>
      <w:r w:rsidRPr="004C332D">
        <w:rPr>
          <w:rFonts w:cstheme="minorHAnsi"/>
          <w:color w:val="000000"/>
        </w:rPr>
        <w:t xml:space="preserve"> komunikacyjnych i technologii chmurowych. Obejmują platformy programowania oparte na chmurze oraz niezbędne interfejsy programistyczne (API), które umożliwiają programistom łatwą integrację funkcji komunikacyjnych bezpośrednio z aplikacjami i przepływami pracy zarówno wewnętrznymi, jak i przeznaczonymi do obsługi klienta”. </w:t>
      </w:r>
    </w:p>
    <w:p w14:paraId="5826EBD6" w14:textId="77777777" w:rsidR="00BB5D4F" w:rsidRPr="004C332D" w:rsidRDefault="00BB5D4F" w:rsidP="00C372FD">
      <w:pPr>
        <w:spacing w:after="0" w:line="240" w:lineRule="auto"/>
        <w:jc w:val="both"/>
        <w:rPr>
          <w:rFonts w:cstheme="minorHAnsi"/>
        </w:rPr>
      </w:pPr>
    </w:p>
    <w:p w14:paraId="1C9F3827" w14:textId="6B9A1F20" w:rsidR="004C332D" w:rsidRPr="004C332D" w:rsidRDefault="004C332D" w:rsidP="00C372FD">
      <w:pPr>
        <w:spacing w:after="0" w:line="240" w:lineRule="auto"/>
        <w:jc w:val="both"/>
        <w:rPr>
          <w:rFonts w:cstheme="minorHAnsi"/>
        </w:rPr>
      </w:pPr>
      <w:r w:rsidRPr="004C332D">
        <w:rPr>
          <w:rFonts w:cstheme="minorHAnsi"/>
          <w:color w:val="000000"/>
        </w:rPr>
        <w:lastRenderedPageBreak/>
        <w:t xml:space="preserve">Jak wynika z raportu IDC 2021 </w:t>
      </w:r>
      <w:proofErr w:type="spellStart"/>
      <w:r w:rsidRPr="004C332D">
        <w:rPr>
          <w:rFonts w:cstheme="minorHAnsi"/>
          <w:color w:val="000000"/>
        </w:rPr>
        <w:t>CPaaS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MarketScape</w:t>
      </w:r>
      <w:proofErr w:type="spellEnd"/>
      <w:r w:rsidRPr="004C332D">
        <w:rPr>
          <w:rFonts w:cstheme="minorHAnsi"/>
          <w:color w:val="000000"/>
        </w:rPr>
        <w:t>, „</w:t>
      </w:r>
      <w:proofErr w:type="spellStart"/>
      <w:r w:rsidRPr="004C332D">
        <w:rPr>
          <w:rFonts w:cstheme="minorHAnsi"/>
          <w:color w:val="000000"/>
        </w:rPr>
        <w:t>Avaya</w:t>
      </w:r>
      <w:proofErr w:type="spellEnd"/>
      <w:r w:rsidRPr="004C332D">
        <w:rPr>
          <w:rFonts w:cstheme="minorHAnsi"/>
          <w:color w:val="000000"/>
        </w:rPr>
        <w:t xml:space="preserve"> ma kilkadziesiąt lat doświadczenia </w:t>
      </w:r>
      <w:r w:rsidR="009F572D">
        <w:rPr>
          <w:rFonts w:cstheme="minorHAnsi"/>
          <w:color w:val="000000"/>
        </w:rPr>
        <w:br/>
      </w:r>
      <w:r w:rsidRPr="004C332D">
        <w:rPr>
          <w:rFonts w:cstheme="minorHAnsi"/>
          <w:color w:val="000000"/>
        </w:rPr>
        <w:t xml:space="preserve">i zapewnia duże możliwości w zakresie wsparcia. Dysponuje ogromnym systemem dystrybucji, obejmującym 2700 partnerów, a jej produkty można zintegrować z ponad 200 rozwiązaniami oferowanymi przez partnerów w dziedzinie oprogramowania i systemów CRM. </w:t>
      </w:r>
      <w:r w:rsidR="00BB5D4F">
        <w:rPr>
          <w:rFonts w:cstheme="minorHAnsi"/>
          <w:color w:val="000000"/>
        </w:rPr>
        <w:t>Firma u</w:t>
      </w:r>
      <w:r w:rsidRPr="004C332D">
        <w:rPr>
          <w:rFonts w:cstheme="minorHAnsi"/>
          <w:color w:val="000000"/>
        </w:rPr>
        <w:t>dostępnia</w:t>
      </w:r>
      <w:r w:rsidR="00BB5D4F">
        <w:rPr>
          <w:rFonts w:cstheme="minorHAnsi"/>
          <w:color w:val="000000"/>
        </w:rPr>
        <w:t xml:space="preserve"> również</w:t>
      </w:r>
      <w:r w:rsidRPr="004C332D">
        <w:rPr>
          <w:rFonts w:cstheme="minorHAnsi"/>
          <w:color w:val="000000"/>
        </w:rPr>
        <w:t xml:space="preserve"> kompleksowy pakiet usług do komunikacji w chmurze pod nazwą </w:t>
      </w:r>
      <w:proofErr w:type="spellStart"/>
      <w:r w:rsidRPr="004C332D">
        <w:rPr>
          <w:rFonts w:cstheme="minorHAnsi"/>
          <w:color w:val="000000"/>
        </w:rPr>
        <w:t>Avaya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OneCloud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CPaaS</w:t>
      </w:r>
      <w:proofErr w:type="spellEnd"/>
      <w:r w:rsidRPr="004C332D">
        <w:rPr>
          <w:rFonts w:cstheme="minorHAnsi"/>
          <w:color w:val="000000"/>
        </w:rPr>
        <w:t>”.</w:t>
      </w:r>
    </w:p>
    <w:p w14:paraId="233A03B7" w14:textId="77777777" w:rsidR="004C332D" w:rsidRPr="004C332D" w:rsidRDefault="004C332D" w:rsidP="004C332D">
      <w:pPr>
        <w:spacing w:after="0" w:line="240" w:lineRule="auto"/>
        <w:rPr>
          <w:rFonts w:cstheme="minorHAnsi"/>
          <w:color w:val="000000"/>
        </w:rPr>
      </w:pPr>
    </w:p>
    <w:p w14:paraId="03AD4B44" w14:textId="77777777" w:rsidR="004C332D" w:rsidRPr="004C332D" w:rsidRDefault="004C332D" w:rsidP="00C372FD">
      <w:pPr>
        <w:spacing w:after="0" w:line="240" w:lineRule="auto"/>
        <w:jc w:val="both"/>
        <w:rPr>
          <w:rFonts w:cstheme="minorHAnsi"/>
        </w:rPr>
      </w:pPr>
      <w:r w:rsidRPr="004C332D">
        <w:rPr>
          <w:rFonts w:cstheme="minorHAnsi"/>
          <w:color w:val="000000"/>
        </w:rPr>
        <w:t xml:space="preserve">W omawianym raporcie IDC </w:t>
      </w:r>
      <w:proofErr w:type="spellStart"/>
      <w:r w:rsidRPr="004C332D">
        <w:rPr>
          <w:rFonts w:cstheme="minorHAnsi"/>
          <w:color w:val="000000"/>
        </w:rPr>
        <w:t>MarketScape</w:t>
      </w:r>
      <w:proofErr w:type="spellEnd"/>
      <w:r w:rsidRPr="004C332D">
        <w:rPr>
          <w:rFonts w:cstheme="minorHAnsi"/>
          <w:color w:val="000000"/>
        </w:rPr>
        <w:t xml:space="preserve"> oceniono dostawców platform </w:t>
      </w:r>
      <w:proofErr w:type="spellStart"/>
      <w:r w:rsidRPr="004C332D">
        <w:rPr>
          <w:rFonts w:cstheme="minorHAnsi"/>
          <w:color w:val="000000"/>
        </w:rPr>
        <w:t>CPaaS</w:t>
      </w:r>
      <w:proofErr w:type="spellEnd"/>
      <w:r w:rsidRPr="004C332D">
        <w:rPr>
          <w:rFonts w:cstheme="minorHAnsi"/>
          <w:color w:val="000000"/>
        </w:rPr>
        <w:t>, które umożliwiają świadczenie usług serwerowych w chmurze oraz zarządzanie interfejsami API. Dostawcy takich platform oferują komunikacyjne interfejsy API (standardowo) oraz narzędzia upraszczające proces programowania, wymagane do tworzenia i wdrażania rozwiązań komunikacyjnych w czasie rzeczywistym.</w:t>
      </w:r>
    </w:p>
    <w:p w14:paraId="2A2D23A1" w14:textId="77777777" w:rsidR="004C332D" w:rsidRPr="004C332D" w:rsidRDefault="004C332D" w:rsidP="004C332D">
      <w:pPr>
        <w:spacing w:after="0" w:line="240" w:lineRule="auto"/>
        <w:rPr>
          <w:rFonts w:cstheme="minorHAnsi"/>
          <w:color w:val="000000"/>
        </w:rPr>
      </w:pPr>
    </w:p>
    <w:p w14:paraId="20BCAC9C" w14:textId="77777777" w:rsidR="004C332D" w:rsidRPr="004C332D" w:rsidRDefault="004C332D" w:rsidP="004C332D">
      <w:pPr>
        <w:spacing w:after="0" w:line="240" w:lineRule="auto"/>
        <w:rPr>
          <w:rFonts w:cstheme="minorHAnsi"/>
          <w:b/>
          <w:color w:val="000000"/>
        </w:rPr>
      </w:pPr>
      <w:r w:rsidRPr="004C332D">
        <w:rPr>
          <w:rFonts w:cstheme="minorHAnsi"/>
          <w:b/>
          <w:color w:val="000000"/>
        </w:rPr>
        <w:t>Dodatkowe materiały</w:t>
      </w:r>
    </w:p>
    <w:p w14:paraId="01369D57" w14:textId="77777777" w:rsidR="004C332D" w:rsidRPr="004C332D" w:rsidRDefault="00CC03B4" w:rsidP="004C332D">
      <w:pPr>
        <w:numPr>
          <w:ilvl w:val="0"/>
          <w:numId w:val="26"/>
        </w:numPr>
        <w:spacing w:after="0" w:line="240" w:lineRule="auto"/>
        <w:contextualSpacing/>
        <w:rPr>
          <w:rFonts w:cstheme="minorHAnsi"/>
          <w:lang w:val="en-US"/>
        </w:rPr>
      </w:pPr>
      <w:hyperlink r:id="rId11" w:history="1">
        <w:proofErr w:type="spellStart"/>
        <w:r w:rsidR="004C332D" w:rsidRPr="004C332D">
          <w:rPr>
            <w:rFonts w:cstheme="minorHAnsi"/>
            <w:color w:val="0563C1"/>
            <w:u w:val="single"/>
            <w:lang w:val="en-US"/>
          </w:rPr>
          <w:t>Pobierz</w:t>
        </w:r>
        <w:proofErr w:type="spellEnd"/>
      </w:hyperlink>
      <w:r w:rsidR="004C332D" w:rsidRPr="004C332D">
        <w:rPr>
          <w:rFonts w:cstheme="minorHAnsi"/>
          <w:color w:val="000000"/>
          <w:lang w:val="en-US"/>
        </w:rPr>
        <w:t> </w:t>
      </w:r>
      <w:proofErr w:type="spellStart"/>
      <w:r w:rsidR="004C332D" w:rsidRPr="004C332D">
        <w:rPr>
          <w:rFonts w:cstheme="minorHAnsi"/>
          <w:lang w:val="en-US"/>
        </w:rPr>
        <w:t>raport</w:t>
      </w:r>
      <w:proofErr w:type="spellEnd"/>
      <w:r w:rsidR="004C332D" w:rsidRPr="004C332D">
        <w:rPr>
          <w:rFonts w:cstheme="minorHAnsi"/>
          <w:lang w:val="en-US"/>
        </w:rPr>
        <w:t xml:space="preserve"> „IDC </w:t>
      </w:r>
      <w:proofErr w:type="spellStart"/>
      <w:r w:rsidR="004C332D" w:rsidRPr="004C332D">
        <w:rPr>
          <w:rFonts w:cstheme="minorHAnsi"/>
          <w:lang w:val="en-US"/>
        </w:rPr>
        <w:t>MarketScape</w:t>
      </w:r>
      <w:proofErr w:type="spellEnd"/>
      <w:r w:rsidR="004C332D" w:rsidRPr="004C332D">
        <w:rPr>
          <w:rFonts w:cstheme="minorHAnsi"/>
          <w:lang w:val="en-US"/>
        </w:rPr>
        <w:t xml:space="preserve">: Worldwide </w:t>
      </w:r>
      <w:proofErr w:type="spellStart"/>
      <w:r w:rsidR="004C332D" w:rsidRPr="004C332D">
        <w:rPr>
          <w:rFonts w:cstheme="minorHAnsi"/>
          <w:lang w:val="en-US"/>
        </w:rPr>
        <w:t>CPaaS</w:t>
      </w:r>
      <w:proofErr w:type="spellEnd"/>
      <w:r w:rsidR="004C332D" w:rsidRPr="004C332D">
        <w:rPr>
          <w:rFonts w:cstheme="minorHAnsi"/>
          <w:lang w:val="en-US"/>
        </w:rPr>
        <w:t xml:space="preserve"> 2021 Vendor Assessment”.</w:t>
      </w:r>
    </w:p>
    <w:p w14:paraId="273EBCB8" w14:textId="77777777" w:rsidR="004C332D" w:rsidRPr="004C332D" w:rsidRDefault="004C332D" w:rsidP="004C332D">
      <w:pPr>
        <w:numPr>
          <w:ilvl w:val="0"/>
          <w:numId w:val="26"/>
        </w:numPr>
        <w:spacing w:after="0" w:line="240" w:lineRule="auto"/>
        <w:contextualSpacing/>
        <w:rPr>
          <w:rFonts w:cstheme="minorHAnsi"/>
          <w:color w:val="000000"/>
        </w:rPr>
      </w:pPr>
      <w:r w:rsidRPr="004C332D">
        <w:rPr>
          <w:rFonts w:cstheme="minorHAnsi"/>
          <w:color w:val="000000"/>
        </w:rPr>
        <w:t xml:space="preserve">Dowiedz się, jak zapewnić użytkownikom platformy </w:t>
      </w:r>
      <w:proofErr w:type="spellStart"/>
      <w:r w:rsidRPr="004C332D">
        <w:rPr>
          <w:rFonts w:cstheme="minorHAnsi"/>
          <w:color w:val="000000"/>
        </w:rPr>
        <w:t>Avaya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OneCloud</w:t>
      </w:r>
      <w:proofErr w:type="spellEnd"/>
      <w:r w:rsidRPr="004C332D">
        <w:rPr>
          <w:rFonts w:cstheme="minorHAnsi"/>
          <w:color w:val="000000"/>
        </w:rPr>
        <w:t xml:space="preserve"> </w:t>
      </w:r>
      <w:hyperlink r:id="rId12" w:history="1">
        <w:r w:rsidRPr="004C332D">
          <w:rPr>
            <w:rFonts w:cstheme="minorHAnsi"/>
            <w:color w:val="0563C1"/>
            <w:u w:val="single"/>
          </w:rPr>
          <w:t>łatwiejszą i bardziej inteligentną obsługę</w:t>
        </w:r>
      </w:hyperlink>
      <w:r w:rsidRPr="004C332D">
        <w:rPr>
          <w:rFonts w:cstheme="minorHAnsi"/>
          <w:color w:val="000000"/>
        </w:rPr>
        <w:t xml:space="preserve"> zgodnie z ich oczekiwaniami</w:t>
      </w:r>
    </w:p>
    <w:p w14:paraId="2CDA9578" w14:textId="77777777" w:rsidR="004C332D" w:rsidRPr="004C332D" w:rsidRDefault="004C332D" w:rsidP="004C332D">
      <w:pPr>
        <w:numPr>
          <w:ilvl w:val="0"/>
          <w:numId w:val="26"/>
        </w:numPr>
        <w:spacing w:after="0" w:line="240" w:lineRule="auto"/>
        <w:contextualSpacing/>
        <w:rPr>
          <w:rFonts w:cstheme="minorHAnsi"/>
          <w:color w:val="000000"/>
        </w:rPr>
      </w:pPr>
      <w:r w:rsidRPr="004C332D">
        <w:rPr>
          <w:rFonts w:cstheme="minorHAnsi"/>
          <w:color w:val="000000"/>
        </w:rPr>
        <w:t xml:space="preserve">Obejrzyj najnowszy film naszego zespołu </w:t>
      </w:r>
      <w:proofErr w:type="spellStart"/>
      <w:r w:rsidRPr="004C332D">
        <w:rPr>
          <w:rFonts w:cstheme="minorHAnsi"/>
          <w:color w:val="000000"/>
        </w:rPr>
        <w:t>Avaya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Experience</w:t>
      </w:r>
      <w:proofErr w:type="spellEnd"/>
      <w:r w:rsidRPr="004C332D">
        <w:rPr>
          <w:rFonts w:cstheme="minorHAnsi"/>
          <w:color w:val="000000"/>
        </w:rPr>
        <w:t xml:space="preserve"> </w:t>
      </w:r>
      <w:proofErr w:type="spellStart"/>
      <w:r w:rsidRPr="004C332D">
        <w:rPr>
          <w:rFonts w:cstheme="minorHAnsi"/>
          <w:color w:val="000000"/>
        </w:rPr>
        <w:t>Builders</w:t>
      </w:r>
      <w:proofErr w:type="spellEnd"/>
      <w:r w:rsidRPr="004C332D">
        <w:rPr>
          <w:rFonts w:cstheme="minorHAnsi"/>
          <w:color w:val="000000"/>
        </w:rPr>
        <w:t xml:space="preserve">: </w:t>
      </w:r>
      <w:hyperlink r:id="rId13" w:history="1">
        <w:proofErr w:type="spellStart"/>
        <w:r w:rsidRPr="004C332D">
          <w:rPr>
            <w:rFonts w:cstheme="minorHAnsi"/>
            <w:color w:val="0563C1"/>
            <w:u w:val="single"/>
          </w:rPr>
          <w:t>Let's</w:t>
        </w:r>
        <w:proofErr w:type="spellEnd"/>
        <w:r w:rsidRPr="004C332D">
          <w:rPr>
            <w:rFonts w:cstheme="minorHAnsi"/>
            <w:color w:val="0563C1"/>
            <w:u w:val="single"/>
          </w:rPr>
          <w:t xml:space="preserve"> Talk </w:t>
        </w:r>
        <w:proofErr w:type="spellStart"/>
        <w:r w:rsidRPr="004C332D">
          <w:rPr>
            <w:rFonts w:cstheme="minorHAnsi"/>
            <w:color w:val="0563C1"/>
            <w:u w:val="single"/>
          </w:rPr>
          <w:t>Experiences</w:t>
        </w:r>
        <w:proofErr w:type="spellEnd"/>
      </w:hyperlink>
      <w:r w:rsidRPr="004C332D">
        <w:rPr>
          <w:rFonts w:cstheme="minorHAnsi"/>
          <w:color w:val="0563C1"/>
          <w:u w:val="single"/>
        </w:rPr>
        <w:t xml:space="preserve"> (Porozmawiajmy o doświadczeniach)</w:t>
      </w:r>
      <w:r w:rsidRPr="004C332D">
        <w:rPr>
          <w:rFonts w:cstheme="minorHAnsi"/>
          <w:color w:val="000000"/>
        </w:rPr>
        <w:t>.</w:t>
      </w:r>
    </w:p>
    <w:p w14:paraId="58A4EB88" w14:textId="77777777" w:rsidR="004C332D" w:rsidRPr="004C332D" w:rsidRDefault="004C332D" w:rsidP="004C332D">
      <w:pPr>
        <w:numPr>
          <w:ilvl w:val="0"/>
          <w:numId w:val="26"/>
        </w:numPr>
        <w:spacing w:after="0" w:line="240" w:lineRule="auto"/>
        <w:contextualSpacing/>
        <w:rPr>
          <w:rFonts w:cstheme="minorHAnsi"/>
          <w:color w:val="000000"/>
        </w:rPr>
      </w:pPr>
      <w:r w:rsidRPr="004C332D">
        <w:rPr>
          <w:rFonts w:cstheme="minorHAnsi"/>
          <w:color w:val="000000"/>
        </w:rPr>
        <w:t xml:space="preserve">Dowiedz się, jak </w:t>
      </w:r>
      <w:hyperlink r:id="rId14" w:history="1">
        <w:r w:rsidRPr="004C332D">
          <w:rPr>
            <w:rFonts w:cstheme="minorHAnsi"/>
            <w:color w:val="0563C1"/>
            <w:u w:val="single"/>
          </w:rPr>
          <w:t xml:space="preserve">szybko konfigurować i wdrażać zautomatyzowane procesy za pomocą platformy </w:t>
        </w:r>
        <w:proofErr w:type="spellStart"/>
        <w:r w:rsidRPr="004C332D">
          <w:rPr>
            <w:rFonts w:cstheme="minorHAnsi"/>
            <w:color w:val="0563C1"/>
            <w:u w:val="single"/>
          </w:rPr>
          <w:t>Avaya</w:t>
        </w:r>
        <w:proofErr w:type="spellEnd"/>
        <w:r w:rsidRPr="004C332D">
          <w:rPr>
            <w:rFonts w:cstheme="minorHAnsi"/>
            <w:color w:val="0563C1"/>
            <w:u w:val="single"/>
          </w:rPr>
          <w:t xml:space="preserve"> </w:t>
        </w:r>
        <w:proofErr w:type="spellStart"/>
        <w:r w:rsidRPr="004C332D">
          <w:rPr>
            <w:rFonts w:cstheme="minorHAnsi"/>
            <w:color w:val="0563C1"/>
            <w:u w:val="single"/>
          </w:rPr>
          <w:t>OneCloud</w:t>
        </w:r>
        <w:proofErr w:type="spellEnd"/>
        <w:r w:rsidRPr="004C332D">
          <w:rPr>
            <w:rFonts w:cstheme="minorHAnsi"/>
            <w:color w:val="0563C1"/>
            <w:u w:val="single"/>
          </w:rPr>
          <w:t xml:space="preserve"> </w:t>
        </w:r>
        <w:proofErr w:type="spellStart"/>
        <w:r w:rsidRPr="004C332D">
          <w:rPr>
            <w:rFonts w:cstheme="minorHAnsi"/>
            <w:color w:val="0563C1"/>
            <w:u w:val="single"/>
          </w:rPr>
          <w:t>CPaaS</w:t>
        </w:r>
        <w:proofErr w:type="spellEnd"/>
      </w:hyperlink>
      <w:r w:rsidRPr="004C332D">
        <w:rPr>
          <w:rFonts w:cstheme="minorHAnsi"/>
          <w:color w:val="000000"/>
        </w:rPr>
        <w:t>.</w:t>
      </w:r>
    </w:p>
    <w:p w14:paraId="49EC94D0" w14:textId="77777777" w:rsidR="004C332D" w:rsidRPr="004C332D" w:rsidRDefault="004C332D" w:rsidP="004C332D">
      <w:pPr>
        <w:spacing w:after="0" w:line="240" w:lineRule="auto"/>
        <w:rPr>
          <w:rFonts w:cstheme="minorHAnsi"/>
          <w:color w:val="000000"/>
        </w:rPr>
      </w:pPr>
    </w:p>
    <w:p w14:paraId="1415CDFA" w14:textId="77777777" w:rsidR="004C332D" w:rsidRPr="004C332D" w:rsidRDefault="004C332D" w:rsidP="004C332D">
      <w:pPr>
        <w:spacing w:after="0" w:line="240" w:lineRule="auto"/>
        <w:rPr>
          <w:rFonts w:cstheme="minorHAnsi"/>
          <w:color w:val="000000"/>
          <w:sz w:val="20"/>
        </w:rPr>
      </w:pPr>
      <w:r w:rsidRPr="004C332D">
        <w:rPr>
          <w:rFonts w:cstheme="minorHAnsi"/>
          <w:sz w:val="20"/>
          <w:vertAlign w:val="superscript"/>
        </w:rPr>
        <w:t>1</w:t>
      </w:r>
      <w:r w:rsidRPr="004C332D">
        <w:rPr>
          <w:rFonts w:cstheme="minorHAnsi"/>
          <w:sz w:val="20"/>
        </w:rPr>
        <w:t>https://news.avaya.com/cp-avaya-cpaas-idc-wp-reg?CTA=21CPS-GL-IDC-VSPOT-WP&amp;TAC=21CPS-GL-IDC-VSPOT-WP-CO</w:t>
      </w:r>
    </w:p>
    <w:p w14:paraId="238B9E34" w14:textId="77777777" w:rsidR="004C332D" w:rsidRPr="004C332D" w:rsidRDefault="004C332D" w:rsidP="004C332D">
      <w:pPr>
        <w:spacing w:after="0" w:line="240" w:lineRule="auto"/>
        <w:rPr>
          <w:rFonts w:cstheme="minorHAnsi"/>
          <w:color w:val="000000"/>
        </w:rPr>
      </w:pPr>
    </w:p>
    <w:p w14:paraId="3E40F513" w14:textId="77777777" w:rsidR="004C332D" w:rsidRPr="004C332D" w:rsidRDefault="004C332D" w:rsidP="004C332D">
      <w:pPr>
        <w:spacing w:after="0" w:line="240" w:lineRule="auto"/>
        <w:rPr>
          <w:rFonts w:cstheme="minorHAnsi"/>
          <w:color w:val="0563C1"/>
          <w:u w:val="single"/>
        </w:rPr>
      </w:pPr>
    </w:p>
    <w:p w14:paraId="5D06BEFB" w14:textId="77777777" w:rsidR="004C332D" w:rsidRPr="004C332D" w:rsidRDefault="004C332D" w:rsidP="004C332D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C332D">
        <w:rPr>
          <w:rFonts w:cs="Calibri"/>
          <w:b/>
          <w:sz w:val="18"/>
          <w:szCs w:val="18"/>
        </w:rPr>
        <w:t xml:space="preserve">Informacje o raporcie IDC </w:t>
      </w:r>
      <w:proofErr w:type="spellStart"/>
      <w:r w:rsidRPr="004C332D">
        <w:rPr>
          <w:rFonts w:cs="Calibri"/>
          <w:b/>
          <w:sz w:val="18"/>
          <w:szCs w:val="18"/>
        </w:rPr>
        <w:t>MarketScape</w:t>
      </w:r>
      <w:proofErr w:type="spellEnd"/>
    </w:p>
    <w:p w14:paraId="7D86AC98" w14:textId="3ACE61B0" w:rsidR="00C63BE1" w:rsidRPr="004C332D" w:rsidRDefault="004C332D" w:rsidP="004C332D">
      <w:pPr>
        <w:jc w:val="both"/>
        <w:rPr>
          <w:rFonts w:cs="Calibri"/>
          <w:sz w:val="18"/>
          <w:szCs w:val="18"/>
        </w:rPr>
      </w:pPr>
      <w:r w:rsidRPr="004C332D">
        <w:rPr>
          <w:rFonts w:cs="Calibri"/>
          <w:sz w:val="18"/>
          <w:szCs w:val="18"/>
        </w:rPr>
        <w:t xml:space="preserve">Celem modelu oceny producentów stosowanego w raportach IDC </w:t>
      </w:r>
      <w:proofErr w:type="spellStart"/>
      <w:r w:rsidRPr="004C332D">
        <w:rPr>
          <w:rFonts w:cs="Calibri"/>
          <w:sz w:val="18"/>
          <w:szCs w:val="18"/>
        </w:rPr>
        <w:t>MarketScape</w:t>
      </w:r>
      <w:proofErr w:type="spellEnd"/>
      <w:r w:rsidRPr="004C332D">
        <w:rPr>
          <w:rFonts w:cs="Calibri"/>
          <w:sz w:val="18"/>
          <w:szCs w:val="18"/>
        </w:rPr>
        <w:t xml:space="preserve"> jest przegląd zdolności konkurencyjnej dostawców rozwiązań teleinformatycznych działających na danym rynku. Zastosowano w nim rygorystyczną metodykę opartą zarówno na kryteriach ilościowych, jak i jakościowych. Model ten pozwala przedstawić pozycję każdego dostawcy na danym rynku na jednym schemacie graficznym. IDC </w:t>
      </w:r>
      <w:proofErr w:type="spellStart"/>
      <w:r w:rsidRPr="004C332D">
        <w:rPr>
          <w:rFonts w:cs="Calibri"/>
          <w:sz w:val="18"/>
          <w:szCs w:val="18"/>
        </w:rPr>
        <w:t>MarketScape</w:t>
      </w:r>
      <w:proofErr w:type="spellEnd"/>
      <w:r w:rsidRPr="004C332D">
        <w:rPr>
          <w:rFonts w:cs="Calibri"/>
          <w:sz w:val="18"/>
          <w:szCs w:val="18"/>
        </w:rPr>
        <w:t xml:space="preserve"> zapewnia przejrzystą platformę, na której można efektywnie porównywać dostawców rozwiązań telekomunikacyjnych i teleinformatycznych z uwzględnieniem ofert, możliwości i strategii w zakresie produktów i usług oraz czynników decydujących o sukcesie na rynku obecnie i w przyszłości. Model umożliwia ponadto nabywcom technologii dokonanie kompleksowej oceny mocnych i słabych stron obecnych oraz potencjalnych dostawców.</w:t>
      </w:r>
      <w:r w:rsidR="004E5646">
        <w:rPr>
          <w:rFonts w:ascii="Times New Roman" w:hAnsi="Times New Roman"/>
          <w:color w:val="000000"/>
          <w:szCs w:val="24"/>
        </w:rPr>
        <w:t> </w:t>
      </w:r>
    </w:p>
    <w:p w14:paraId="32984F1C" w14:textId="77777777" w:rsidR="00C63BE1" w:rsidRPr="00BD2842" w:rsidRDefault="00C63BE1" w:rsidP="00C63BE1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81FC3CF" w14:textId="77777777" w:rsidR="00C63BE1" w:rsidRPr="00B544E6" w:rsidRDefault="00C63BE1" w:rsidP="00C63BE1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B544E6">
        <w:rPr>
          <w:rFonts w:cs="Calibri"/>
          <w:b/>
          <w:sz w:val="18"/>
          <w:szCs w:val="18"/>
        </w:rPr>
        <w:t>Firma Avaya</w:t>
      </w:r>
    </w:p>
    <w:p w14:paraId="15A79F7D" w14:textId="77777777" w:rsidR="00C63BE1" w:rsidRDefault="00C63BE1" w:rsidP="00C63BE1">
      <w:pPr>
        <w:jc w:val="both"/>
        <w:rPr>
          <w:rFonts w:cs="Calibri"/>
          <w:sz w:val="18"/>
          <w:szCs w:val="18"/>
        </w:rPr>
      </w:pPr>
      <w:r w:rsidRPr="00B544E6">
        <w:rPr>
          <w:rFonts w:cs="Calibri"/>
          <w:sz w:val="18"/>
          <w:szCs w:val="18"/>
        </w:rPr>
        <w:t>Markę firm buduje się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oparciu</w:t>
      </w:r>
      <w:r>
        <w:rPr>
          <w:rFonts w:cs="Calibri"/>
          <w:sz w:val="18"/>
          <w:szCs w:val="18"/>
        </w:rPr>
        <w:t xml:space="preserve"> o </w:t>
      </w:r>
      <w:r w:rsidRPr="00B544E6">
        <w:rPr>
          <w:rFonts w:cs="Calibri"/>
          <w:sz w:val="18"/>
          <w:szCs w:val="18"/>
        </w:rPr>
        <w:t>doświadczenia klientów,</w:t>
      </w:r>
      <w:r>
        <w:rPr>
          <w:rFonts w:cs="Calibri"/>
          <w:sz w:val="18"/>
          <w:szCs w:val="18"/>
        </w:rPr>
        <w:t xml:space="preserve"> a </w:t>
      </w:r>
      <w:r w:rsidRPr="00B544E6">
        <w:rPr>
          <w:rFonts w:cs="Calibri"/>
          <w:sz w:val="18"/>
          <w:szCs w:val="18"/>
        </w:rPr>
        <w:t>każdego dnia miliony tych doświadczeń są tworzone poprzez rozwiązania firmy Avaya Holdings Corp. (NYSE: AVYA). Od ponad stu lat wspieramy przedsiębiorstwa</w:t>
      </w:r>
      <w:r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całego świata, budując inteligentne systemy do komunikacji zarówno</w:t>
      </w:r>
      <w:r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klientami jak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pracownikami firm. Avaya tworzy otwarte, konwergentne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innowacyjne rozwiązania, pozwalające wzbogacić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uprościć komunikację oraz współpracę –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chmurze,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środowisku klienta, czy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modelu hybrydowym.</w:t>
      </w:r>
      <w:r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pasji do innowacji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partnerstwa nieustannie patrzymy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przyszłość, wspierając przedsiębiorstwa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 xml:space="preserve">rozwijaniu biznesu. Dostarczamy Doświadczenia, które mają Znaczenie. Odwiedź nas na stronie </w:t>
      </w:r>
      <w:hyperlink r:id="rId15" w:history="1">
        <w:r w:rsidRPr="00457477">
          <w:rPr>
            <w:rStyle w:val="Hipercze"/>
            <w:rFonts w:cs="Calibri"/>
            <w:sz w:val="18"/>
            <w:szCs w:val="18"/>
          </w:rPr>
          <w:t>www.avaya.com</w:t>
        </w:r>
      </w:hyperlink>
    </w:p>
    <w:p w14:paraId="5A9E363B" w14:textId="77777777" w:rsidR="00C63BE1" w:rsidRPr="004E5457" w:rsidRDefault="00C63BE1" w:rsidP="00C63BE1">
      <w:pPr>
        <w:spacing w:after="0" w:line="240" w:lineRule="auto"/>
        <w:rPr>
          <w:rFonts w:cs="Calibri"/>
          <w:sz w:val="18"/>
          <w:szCs w:val="18"/>
        </w:rPr>
      </w:pPr>
      <w:r w:rsidRPr="004E5457">
        <w:rPr>
          <w:rFonts w:cs="Calibri"/>
          <w:b/>
          <w:sz w:val="18"/>
          <w:szCs w:val="18"/>
        </w:rPr>
        <w:t>Kontakt dla mediów</w:t>
      </w:r>
      <w:r w:rsidRPr="004E5457">
        <w:rPr>
          <w:rFonts w:cs="Calibri"/>
          <w:sz w:val="18"/>
          <w:szCs w:val="18"/>
        </w:rPr>
        <w:br/>
        <w:t>Joanna Dunin-Kęplicz</w:t>
      </w:r>
      <w:r w:rsidRPr="004E5457">
        <w:rPr>
          <w:rFonts w:cs="Calibri"/>
          <w:sz w:val="18"/>
          <w:szCs w:val="18"/>
        </w:rPr>
        <w:tab/>
      </w:r>
      <w:r w:rsidRPr="004E5457">
        <w:rPr>
          <w:rFonts w:cs="Calibri"/>
          <w:sz w:val="18"/>
          <w:szCs w:val="18"/>
        </w:rPr>
        <w:tab/>
      </w:r>
    </w:p>
    <w:p w14:paraId="02935BA4" w14:textId="77777777" w:rsidR="00C63BE1" w:rsidRPr="004E5457" w:rsidRDefault="00C63BE1" w:rsidP="00C63BE1">
      <w:pPr>
        <w:spacing w:after="0" w:line="240" w:lineRule="auto"/>
        <w:jc w:val="both"/>
        <w:rPr>
          <w:rFonts w:cs="Calibri"/>
          <w:sz w:val="18"/>
          <w:szCs w:val="18"/>
          <w:lang w:val="en-US"/>
        </w:rPr>
      </w:pPr>
      <w:r w:rsidRPr="004E5457">
        <w:rPr>
          <w:rFonts w:cs="Calibri"/>
          <w:sz w:val="18"/>
          <w:szCs w:val="18"/>
          <w:lang w:val="en-US"/>
        </w:rPr>
        <w:t xml:space="preserve">Solski Communications </w:t>
      </w:r>
    </w:p>
    <w:p w14:paraId="6A2F4CC3" w14:textId="77777777" w:rsidR="00C63BE1" w:rsidRPr="004E5457" w:rsidRDefault="00C63BE1" w:rsidP="00C63BE1">
      <w:pPr>
        <w:spacing w:after="0" w:line="240" w:lineRule="auto"/>
        <w:jc w:val="both"/>
        <w:rPr>
          <w:rFonts w:cs="Calibri"/>
          <w:sz w:val="18"/>
          <w:szCs w:val="18"/>
          <w:lang w:val="en-US"/>
        </w:rPr>
      </w:pPr>
      <w:r w:rsidRPr="004E5457">
        <w:rPr>
          <w:rFonts w:cs="Calibri"/>
          <w:sz w:val="18"/>
          <w:szCs w:val="18"/>
          <w:lang w:val="en-US"/>
        </w:rPr>
        <w:t xml:space="preserve">e-mail: </w:t>
      </w:r>
      <w:hyperlink r:id="rId16" w:history="1">
        <w:r w:rsidRPr="004E5457">
          <w:rPr>
            <w:rFonts w:cs="Calibri"/>
            <w:sz w:val="18"/>
            <w:szCs w:val="18"/>
            <w:lang w:val="en-US"/>
          </w:rPr>
          <w:t>jdunin-keplicz@solskipr.pl</w:t>
        </w:r>
      </w:hyperlink>
      <w:r>
        <w:rPr>
          <w:rFonts w:cs="Calibri"/>
          <w:sz w:val="18"/>
          <w:szCs w:val="18"/>
          <w:lang w:val="en-US"/>
        </w:rPr>
        <w:t xml:space="preserve"> </w:t>
      </w:r>
    </w:p>
    <w:p w14:paraId="33A0B8CC" w14:textId="77777777" w:rsidR="00C63BE1" w:rsidRPr="00271013" w:rsidRDefault="00C63BE1" w:rsidP="00C63BE1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5457">
        <w:rPr>
          <w:rFonts w:cs="Calibri"/>
          <w:sz w:val="18"/>
          <w:szCs w:val="18"/>
        </w:rPr>
        <w:t xml:space="preserve">tel.: </w:t>
      </w:r>
      <w:r>
        <w:rPr>
          <w:rFonts w:cs="Calibri"/>
          <w:sz w:val="18"/>
          <w:szCs w:val="18"/>
        </w:rPr>
        <w:t xml:space="preserve">+ 48 </w:t>
      </w:r>
      <w:r w:rsidRPr="004E5457">
        <w:rPr>
          <w:rFonts w:cs="Calibri"/>
          <w:sz w:val="18"/>
          <w:szCs w:val="18"/>
        </w:rPr>
        <w:t>501 132</w:t>
      </w:r>
      <w:r>
        <w:rPr>
          <w:rFonts w:cs="Calibri"/>
          <w:sz w:val="18"/>
          <w:szCs w:val="18"/>
        </w:rPr>
        <w:t> </w:t>
      </w:r>
      <w:r w:rsidRPr="004E5457">
        <w:rPr>
          <w:rFonts w:cs="Calibri"/>
          <w:sz w:val="18"/>
          <w:szCs w:val="18"/>
        </w:rPr>
        <w:t>395</w:t>
      </w:r>
    </w:p>
    <w:p w14:paraId="75C4A3B6" w14:textId="77777777" w:rsidR="008439AA" w:rsidRDefault="008439AA" w:rsidP="00B763ED">
      <w:pPr>
        <w:rPr>
          <w:rFonts w:cs="Calibri"/>
          <w:sz w:val="18"/>
          <w:szCs w:val="18"/>
        </w:rPr>
      </w:pPr>
    </w:p>
    <w:sectPr w:rsidR="008439AA" w:rsidSect="0040756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933A" w14:textId="77777777" w:rsidR="00CC03B4" w:rsidRDefault="00CC03B4" w:rsidP="00A07224">
      <w:pPr>
        <w:spacing w:after="0" w:line="240" w:lineRule="auto"/>
      </w:pPr>
      <w:r>
        <w:separator/>
      </w:r>
    </w:p>
  </w:endnote>
  <w:endnote w:type="continuationSeparator" w:id="0">
    <w:p w14:paraId="38E02849" w14:textId="77777777" w:rsidR="00CC03B4" w:rsidRDefault="00CC03B4" w:rsidP="00A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41989"/>
      <w:docPartObj>
        <w:docPartGallery w:val="Page Numbers (Bottom of Page)"/>
        <w:docPartUnique/>
      </w:docPartObj>
    </w:sdtPr>
    <w:sdtEndPr/>
    <w:sdtContent>
      <w:p w14:paraId="16D12E21" w14:textId="2A53C44B" w:rsidR="00A07224" w:rsidRDefault="00A0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2D">
          <w:rPr>
            <w:noProof/>
          </w:rPr>
          <w:t>2</w:t>
        </w:r>
        <w:r>
          <w:fldChar w:fldCharType="end"/>
        </w:r>
      </w:p>
    </w:sdtContent>
  </w:sdt>
  <w:p w14:paraId="71E3547E" w14:textId="77777777" w:rsidR="00A07224" w:rsidRDefault="00A07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2CF5" w14:textId="77777777" w:rsidR="00CC03B4" w:rsidRDefault="00CC03B4" w:rsidP="00A07224">
      <w:pPr>
        <w:spacing w:after="0" w:line="240" w:lineRule="auto"/>
      </w:pPr>
      <w:r>
        <w:separator/>
      </w:r>
    </w:p>
  </w:footnote>
  <w:footnote w:type="continuationSeparator" w:id="0">
    <w:p w14:paraId="2EB1FA71" w14:textId="77777777" w:rsidR="00CC03B4" w:rsidRDefault="00CC03B4" w:rsidP="00A0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C2F"/>
    <w:multiLevelType w:val="hybridMultilevel"/>
    <w:tmpl w:val="2516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0C8"/>
    <w:multiLevelType w:val="hybridMultilevel"/>
    <w:tmpl w:val="045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5BAE"/>
    <w:multiLevelType w:val="hybridMultilevel"/>
    <w:tmpl w:val="DB6EAE04"/>
    <w:lvl w:ilvl="0" w:tplc="9BC0B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4C3D"/>
    <w:multiLevelType w:val="multilevel"/>
    <w:tmpl w:val="23E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83D9E"/>
    <w:multiLevelType w:val="hybridMultilevel"/>
    <w:tmpl w:val="CB26E610"/>
    <w:lvl w:ilvl="0" w:tplc="9BC0B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634"/>
    <w:multiLevelType w:val="hybridMultilevel"/>
    <w:tmpl w:val="B72E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5DE9"/>
    <w:multiLevelType w:val="hybridMultilevel"/>
    <w:tmpl w:val="DA348034"/>
    <w:lvl w:ilvl="0" w:tplc="D5A23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8E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CD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E3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C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8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46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9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20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938"/>
    <w:multiLevelType w:val="hybridMultilevel"/>
    <w:tmpl w:val="6AD011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5013D"/>
    <w:multiLevelType w:val="multilevel"/>
    <w:tmpl w:val="76762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B851BD"/>
    <w:multiLevelType w:val="hybridMultilevel"/>
    <w:tmpl w:val="05D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4AC"/>
    <w:multiLevelType w:val="hybridMultilevel"/>
    <w:tmpl w:val="BDB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5550AE"/>
    <w:multiLevelType w:val="hybridMultilevel"/>
    <w:tmpl w:val="DAE88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47B70"/>
    <w:multiLevelType w:val="hybridMultilevel"/>
    <w:tmpl w:val="8FBA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6850A7"/>
    <w:multiLevelType w:val="multilevel"/>
    <w:tmpl w:val="D2B6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6AF3E33"/>
    <w:multiLevelType w:val="hybridMultilevel"/>
    <w:tmpl w:val="D312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560A"/>
    <w:multiLevelType w:val="hybridMultilevel"/>
    <w:tmpl w:val="04BA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148"/>
    <w:multiLevelType w:val="hybridMultilevel"/>
    <w:tmpl w:val="567C2A66"/>
    <w:lvl w:ilvl="0" w:tplc="9BC0B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3896"/>
    <w:multiLevelType w:val="hybridMultilevel"/>
    <w:tmpl w:val="10D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1D1D"/>
    <w:multiLevelType w:val="hybridMultilevel"/>
    <w:tmpl w:val="53D6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5296B"/>
    <w:multiLevelType w:val="hybridMultilevel"/>
    <w:tmpl w:val="1988F216"/>
    <w:lvl w:ilvl="0" w:tplc="F3EC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0707A"/>
    <w:multiLevelType w:val="hybridMultilevel"/>
    <w:tmpl w:val="97A2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3C774C"/>
    <w:multiLevelType w:val="multilevel"/>
    <w:tmpl w:val="BFB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C80D0B"/>
    <w:multiLevelType w:val="hybridMultilevel"/>
    <w:tmpl w:val="D90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24150"/>
    <w:multiLevelType w:val="hybridMultilevel"/>
    <w:tmpl w:val="2964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373F"/>
    <w:multiLevelType w:val="multilevel"/>
    <w:tmpl w:val="5D503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633C93"/>
    <w:multiLevelType w:val="hybridMultilevel"/>
    <w:tmpl w:val="3AA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17"/>
  </w:num>
  <w:num w:numId="7">
    <w:abstractNumId w:val="25"/>
  </w:num>
  <w:num w:numId="8">
    <w:abstractNumId w:val="23"/>
  </w:num>
  <w:num w:numId="9">
    <w:abstractNumId w:val="22"/>
  </w:num>
  <w:num w:numId="10">
    <w:abstractNumId w:val="8"/>
  </w:num>
  <w:num w:numId="11">
    <w:abstractNumId w:val="24"/>
  </w:num>
  <w:num w:numId="12">
    <w:abstractNumId w:val="6"/>
  </w:num>
  <w:num w:numId="13">
    <w:abstractNumId w:val="19"/>
  </w:num>
  <w:num w:numId="14">
    <w:abstractNumId w:val="11"/>
  </w:num>
  <w:num w:numId="15">
    <w:abstractNumId w:val="10"/>
  </w:num>
  <w:num w:numId="16">
    <w:abstractNumId w:val="20"/>
  </w:num>
  <w:num w:numId="17">
    <w:abstractNumId w:val="0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14"/>
  </w:num>
  <w:num w:numId="23">
    <w:abstractNumId w:val="13"/>
  </w:num>
  <w:num w:numId="24">
    <w:abstractNumId w:val="18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28"/>
    <w:rsid w:val="00001495"/>
    <w:rsid w:val="00003740"/>
    <w:rsid w:val="00005B0C"/>
    <w:rsid w:val="00010464"/>
    <w:rsid w:val="000133EA"/>
    <w:rsid w:val="000148B3"/>
    <w:rsid w:val="00015987"/>
    <w:rsid w:val="000160B8"/>
    <w:rsid w:val="000329DA"/>
    <w:rsid w:val="00033211"/>
    <w:rsid w:val="0003334A"/>
    <w:rsid w:val="00033F58"/>
    <w:rsid w:val="000403BC"/>
    <w:rsid w:val="00050F90"/>
    <w:rsid w:val="00053B08"/>
    <w:rsid w:val="0005602D"/>
    <w:rsid w:val="00060C2A"/>
    <w:rsid w:val="0006204B"/>
    <w:rsid w:val="000772E2"/>
    <w:rsid w:val="00095D95"/>
    <w:rsid w:val="000A18A5"/>
    <w:rsid w:val="000A4DEA"/>
    <w:rsid w:val="000C57C3"/>
    <w:rsid w:val="000D6D79"/>
    <w:rsid w:val="000E6492"/>
    <w:rsid w:val="000E660C"/>
    <w:rsid w:val="000E6A3C"/>
    <w:rsid w:val="000E6E23"/>
    <w:rsid w:val="000F0204"/>
    <w:rsid w:val="000F43A7"/>
    <w:rsid w:val="00103157"/>
    <w:rsid w:val="0010420E"/>
    <w:rsid w:val="0010531D"/>
    <w:rsid w:val="0011048C"/>
    <w:rsid w:val="00113DB9"/>
    <w:rsid w:val="00121ACD"/>
    <w:rsid w:val="0013025A"/>
    <w:rsid w:val="001346A2"/>
    <w:rsid w:val="0014416E"/>
    <w:rsid w:val="001449B3"/>
    <w:rsid w:val="001502AA"/>
    <w:rsid w:val="001556E4"/>
    <w:rsid w:val="00160FC8"/>
    <w:rsid w:val="00162413"/>
    <w:rsid w:val="00167D8B"/>
    <w:rsid w:val="001702B5"/>
    <w:rsid w:val="0017790A"/>
    <w:rsid w:val="00181D39"/>
    <w:rsid w:val="00182BD9"/>
    <w:rsid w:val="001851DA"/>
    <w:rsid w:val="00187F52"/>
    <w:rsid w:val="001906B1"/>
    <w:rsid w:val="001956A3"/>
    <w:rsid w:val="001A2A4E"/>
    <w:rsid w:val="001B2446"/>
    <w:rsid w:val="001B3CDB"/>
    <w:rsid w:val="001B5A1E"/>
    <w:rsid w:val="001B6D6C"/>
    <w:rsid w:val="001C194C"/>
    <w:rsid w:val="001C2E40"/>
    <w:rsid w:val="001C5487"/>
    <w:rsid w:val="001C5DFF"/>
    <w:rsid w:val="001D6B44"/>
    <w:rsid w:val="001E195A"/>
    <w:rsid w:val="001E7A94"/>
    <w:rsid w:val="00200AD1"/>
    <w:rsid w:val="00201D55"/>
    <w:rsid w:val="002161D5"/>
    <w:rsid w:val="00216D27"/>
    <w:rsid w:val="00221C02"/>
    <w:rsid w:val="0022330E"/>
    <w:rsid w:val="00235FA1"/>
    <w:rsid w:val="00261C37"/>
    <w:rsid w:val="00265AB8"/>
    <w:rsid w:val="0027093E"/>
    <w:rsid w:val="002719D3"/>
    <w:rsid w:val="00281046"/>
    <w:rsid w:val="002862BE"/>
    <w:rsid w:val="002866D2"/>
    <w:rsid w:val="002867F8"/>
    <w:rsid w:val="002A0172"/>
    <w:rsid w:val="002A2189"/>
    <w:rsid w:val="002A2F23"/>
    <w:rsid w:val="002A6533"/>
    <w:rsid w:val="002A6FB0"/>
    <w:rsid w:val="002B5166"/>
    <w:rsid w:val="002B51FC"/>
    <w:rsid w:val="002C2E10"/>
    <w:rsid w:val="002D0344"/>
    <w:rsid w:val="002E076C"/>
    <w:rsid w:val="002E7919"/>
    <w:rsid w:val="002F1BC9"/>
    <w:rsid w:val="002F6633"/>
    <w:rsid w:val="00302C4C"/>
    <w:rsid w:val="00305039"/>
    <w:rsid w:val="00306FB5"/>
    <w:rsid w:val="00311123"/>
    <w:rsid w:val="0031146F"/>
    <w:rsid w:val="003219D3"/>
    <w:rsid w:val="00321B4E"/>
    <w:rsid w:val="00322C47"/>
    <w:rsid w:val="00323A7D"/>
    <w:rsid w:val="0032540E"/>
    <w:rsid w:val="003259F6"/>
    <w:rsid w:val="003307FD"/>
    <w:rsid w:val="003318F5"/>
    <w:rsid w:val="00335735"/>
    <w:rsid w:val="003412A3"/>
    <w:rsid w:val="003422AB"/>
    <w:rsid w:val="003511CA"/>
    <w:rsid w:val="00352C40"/>
    <w:rsid w:val="003600C9"/>
    <w:rsid w:val="00360706"/>
    <w:rsid w:val="00361E07"/>
    <w:rsid w:val="00380181"/>
    <w:rsid w:val="00381574"/>
    <w:rsid w:val="00385FE7"/>
    <w:rsid w:val="00395ABE"/>
    <w:rsid w:val="003C49F3"/>
    <w:rsid w:val="003C66E9"/>
    <w:rsid w:val="003C6BC7"/>
    <w:rsid w:val="003C6DC3"/>
    <w:rsid w:val="003C7232"/>
    <w:rsid w:val="003D31A8"/>
    <w:rsid w:val="003D43C9"/>
    <w:rsid w:val="003E5928"/>
    <w:rsid w:val="003F42CB"/>
    <w:rsid w:val="003F6918"/>
    <w:rsid w:val="00407567"/>
    <w:rsid w:val="0040766B"/>
    <w:rsid w:val="004105D2"/>
    <w:rsid w:val="00413C42"/>
    <w:rsid w:val="00413E40"/>
    <w:rsid w:val="00414094"/>
    <w:rsid w:val="004145A8"/>
    <w:rsid w:val="004214C3"/>
    <w:rsid w:val="00421993"/>
    <w:rsid w:val="004244EC"/>
    <w:rsid w:val="004467FC"/>
    <w:rsid w:val="004524D5"/>
    <w:rsid w:val="00454174"/>
    <w:rsid w:val="004577B2"/>
    <w:rsid w:val="00462AE4"/>
    <w:rsid w:val="0047272E"/>
    <w:rsid w:val="004763AE"/>
    <w:rsid w:val="00483638"/>
    <w:rsid w:val="00497E3D"/>
    <w:rsid w:val="004A15EB"/>
    <w:rsid w:val="004A2F6D"/>
    <w:rsid w:val="004A6353"/>
    <w:rsid w:val="004B1925"/>
    <w:rsid w:val="004C332D"/>
    <w:rsid w:val="004C3932"/>
    <w:rsid w:val="004D08A0"/>
    <w:rsid w:val="004D2B7A"/>
    <w:rsid w:val="004D6F27"/>
    <w:rsid w:val="004E5646"/>
    <w:rsid w:val="00510952"/>
    <w:rsid w:val="005138F6"/>
    <w:rsid w:val="00524EDE"/>
    <w:rsid w:val="00527BD2"/>
    <w:rsid w:val="005305C0"/>
    <w:rsid w:val="005307CF"/>
    <w:rsid w:val="00530EFE"/>
    <w:rsid w:val="00542AD3"/>
    <w:rsid w:val="005529CA"/>
    <w:rsid w:val="00553918"/>
    <w:rsid w:val="00561F1A"/>
    <w:rsid w:val="0056708A"/>
    <w:rsid w:val="00574997"/>
    <w:rsid w:val="00575051"/>
    <w:rsid w:val="00575657"/>
    <w:rsid w:val="00577931"/>
    <w:rsid w:val="00583BA7"/>
    <w:rsid w:val="005907B6"/>
    <w:rsid w:val="00594ECC"/>
    <w:rsid w:val="00597924"/>
    <w:rsid w:val="005A0351"/>
    <w:rsid w:val="005A2E2A"/>
    <w:rsid w:val="005A479D"/>
    <w:rsid w:val="005A6EAD"/>
    <w:rsid w:val="005A7B71"/>
    <w:rsid w:val="005B4036"/>
    <w:rsid w:val="005C4D9B"/>
    <w:rsid w:val="005C6ECB"/>
    <w:rsid w:val="005C73D2"/>
    <w:rsid w:val="005D24D7"/>
    <w:rsid w:val="005D3E7D"/>
    <w:rsid w:val="005E2B43"/>
    <w:rsid w:val="005E6A29"/>
    <w:rsid w:val="005F07A7"/>
    <w:rsid w:val="005F7A67"/>
    <w:rsid w:val="00612784"/>
    <w:rsid w:val="00621785"/>
    <w:rsid w:val="00623652"/>
    <w:rsid w:val="00623F85"/>
    <w:rsid w:val="0063139D"/>
    <w:rsid w:val="00633C74"/>
    <w:rsid w:val="00635C15"/>
    <w:rsid w:val="0064478D"/>
    <w:rsid w:val="00655908"/>
    <w:rsid w:val="00660129"/>
    <w:rsid w:val="00661FA5"/>
    <w:rsid w:val="0067295C"/>
    <w:rsid w:val="006755D3"/>
    <w:rsid w:val="00692535"/>
    <w:rsid w:val="0069567B"/>
    <w:rsid w:val="00697DEE"/>
    <w:rsid w:val="006A3FDF"/>
    <w:rsid w:val="006A7463"/>
    <w:rsid w:val="006B0CE7"/>
    <w:rsid w:val="006B2F16"/>
    <w:rsid w:val="006B39DA"/>
    <w:rsid w:val="006C36F4"/>
    <w:rsid w:val="006D08D6"/>
    <w:rsid w:val="006D15E6"/>
    <w:rsid w:val="006D3E7F"/>
    <w:rsid w:val="006D461E"/>
    <w:rsid w:val="006E3ACE"/>
    <w:rsid w:val="006E5A94"/>
    <w:rsid w:val="006F1095"/>
    <w:rsid w:val="006F3A90"/>
    <w:rsid w:val="006F547B"/>
    <w:rsid w:val="006F5BB3"/>
    <w:rsid w:val="00706AD1"/>
    <w:rsid w:val="00732392"/>
    <w:rsid w:val="00736F1F"/>
    <w:rsid w:val="007475D9"/>
    <w:rsid w:val="007621FA"/>
    <w:rsid w:val="00762725"/>
    <w:rsid w:val="007733CE"/>
    <w:rsid w:val="00776AFA"/>
    <w:rsid w:val="0078522C"/>
    <w:rsid w:val="00786FE6"/>
    <w:rsid w:val="00787FC5"/>
    <w:rsid w:val="007A56A4"/>
    <w:rsid w:val="007B4FAF"/>
    <w:rsid w:val="007B70A2"/>
    <w:rsid w:val="007C6462"/>
    <w:rsid w:val="007C7C49"/>
    <w:rsid w:val="007D2060"/>
    <w:rsid w:val="007D7342"/>
    <w:rsid w:val="007E0BD7"/>
    <w:rsid w:val="007E7C23"/>
    <w:rsid w:val="007F468D"/>
    <w:rsid w:val="007F4A2A"/>
    <w:rsid w:val="007F6617"/>
    <w:rsid w:val="008070DE"/>
    <w:rsid w:val="00807DE1"/>
    <w:rsid w:val="0081089C"/>
    <w:rsid w:val="00820FC2"/>
    <w:rsid w:val="008212B5"/>
    <w:rsid w:val="008225DC"/>
    <w:rsid w:val="00823B7E"/>
    <w:rsid w:val="0082451C"/>
    <w:rsid w:val="008336E3"/>
    <w:rsid w:val="0083545A"/>
    <w:rsid w:val="008356EA"/>
    <w:rsid w:val="0084015F"/>
    <w:rsid w:val="008439AA"/>
    <w:rsid w:val="008519B9"/>
    <w:rsid w:val="00852B78"/>
    <w:rsid w:val="00854B5C"/>
    <w:rsid w:val="008630CA"/>
    <w:rsid w:val="0087784B"/>
    <w:rsid w:val="008870F2"/>
    <w:rsid w:val="00895F04"/>
    <w:rsid w:val="008A0318"/>
    <w:rsid w:val="008A2B6A"/>
    <w:rsid w:val="008A6E7C"/>
    <w:rsid w:val="008B230F"/>
    <w:rsid w:val="008B77A8"/>
    <w:rsid w:val="008D560A"/>
    <w:rsid w:val="008D6422"/>
    <w:rsid w:val="008D71D9"/>
    <w:rsid w:val="008E0012"/>
    <w:rsid w:val="008F0ABD"/>
    <w:rsid w:val="008F2BC6"/>
    <w:rsid w:val="009040CD"/>
    <w:rsid w:val="00910A28"/>
    <w:rsid w:val="00914056"/>
    <w:rsid w:val="00915FC3"/>
    <w:rsid w:val="00915FC6"/>
    <w:rsid w:val="009316BB"/>
    <w:rsid w:val="00940AF7"/>
    <w:rsid w:val="00941098"/>
    <w:rsid w:val="0094551F"/>
    <w:rsid w:val="0094639E"/>
    <w:rsid w:val="009463F4"/>
    <w:rsid w:val="00946E24"/>
    <w:rsid w:val="0094705B"/>
    <w:rsid w:val="0096311C"/>
    <w:rsid w:val="00964D9C"/>
    <w:rsid w:val="00971146"/>
    <w:rsid w:val="009717B5"/>
    <w:rsid w:val="00974EE3"/>
    <w:rsid w:val="00981AD0"/>
    <w:rsid w:val="0099526F"/>
    <w:rsid w:val="009B3D74"/>
    <w:rsid w:val="009D33B6"/>
    <w:rsid w:val="009D566B"/>
    <w:rsid w:val="009D682A"/>
    <w:rsid w:val="009D7F5D"/>
    <w:rsid w:val="009F572D"/>
    <w:rsid w:val="00A010BE"/>
    <w:rsid w:val="00A07224"/>
    <w:rsid w:val="00A12E4F"/>
    <w:rsid w:val="00A137AE"/>
    <w:rsid w:val="00A1515A"/>
    <w:rsid w:val="00A20300"/>
    <w:rsid w:val="00A20B26"/>
    <w:rsid w:val="00A22492"/>
    <w:rsid w:val="00A24D01"/>
    <w:rsid w:val="00A27B63"/>
    <w:rsid w:val="00A30402"/>
    <w:rsid w:val="00A308EE"/>
    <w:rsid w:val="00A32586"/>
    <w:rsid w:val="00A3281C"/>
    <w:rsid w:val="00A32F0D"/>
    <w:rsid w:val="00A33482"/>
    <w:rsid w:val="00A34473"/>
    <w:rsid w:val="00A44536"/>
    <w:rsid w:val="00A516E4"/>
    <w:rsid w:val="00A52E96"/>
    <w:rsid w:val="00A548C4"/>
    <w:rsid w:val="00A55AEC"/>
    <w:rsid w:val="00A60BAF"/>
    <w:rsid w:val="00A628ED"/>
    <w:rsid w:val="00A723B6"/>
    <w:rsid w:val="00A72A33"/>
    <w:rsid w:val="00A73366"/>
    <w:rsid w:val="00A81B0B"/>
    <w:rsid w:val="00A97513"/>
    <w:rsid w:val="00AA01F1"/>
    <w:rsid w:val="00AA41CB"/>
    <w:rsid w:val="00AB512E"/>
    <w:rsid w:val="00AB517C"/>
    <w:rsid w:val="00AC2B48"/>
    <w:rsid w:val="00AD6730"/>
    <w:rsid w:val="00AE1A78"/>
    <w:rsid w:val="00AF0770"/>
    <w:rsid w:val="00AF7DC3"/>
    <w:rsid w:val="00B013E3"/>
    <w:rsid w:val="00B0152D"/>
    <w:rsid w:val="00B23EFA"/>
    <w:rsid w:val="00B26C59"/>
    <w:rsid w:val="00B27602"/>
    <w:rsid w:val="00B42085"/>
    <w:rsid w:val="00B43EF1"/>
    <w:rsid w:val="00B53D8A"/>
    <w:rsid w:val="00B544E6"/>
    <w:rsid w:val="00B60F19"/>
    <w:rsid w:val="00B65A34"/>
    <w:rsid w:val="00B709B5"/>
    <w:rsid w:val="00B72807"/>
    <w:rsid w:val="00B758F2"/>
    <w:rsid w:val="00B763ED"/>
    <w:rsid w:val="00B8153C"/>
    <w:rsid w:val="00B816BA"/>
    <w:rsid w:val="00B85D1E"/>
    <w:rsid w:val="00B875F6"/>
    <w:rsid w:val="00B91698"/>
    <w:rsid w:val="00BA63FF"/>
    <w:rsid w:val="00BB365C"/>
    <w:rsid w:val="00BB5D4F"/>
    <w:rsid w:val="00BD2842"/>
    <w:rsid w:val="00BE2BB7"/>
    <w:rsid w:val="00BE5120"/>
    <w:rsid w:val="00BF1D96"/>
    <w:rsid w:val="00BF2CBA"/>
    <w:rsid w:val="00BF2D86"/>
    <w:rsid w:val="00BF3416"/>
    <w:rsid w:val="00C12F3D"/>
    <w:rsid w:val="00C162BA"/>
    <w:rsid w:val="00C2388D"/>
    <w:rsid w:val="00C372FD"/>
    <w:rsid w:val="00C42FDD"/>
    <w:rsid w:val="00C43F04"/>
    <w:rsid w:val="00C605B7"/>
    <w:rsid w:val="00C63357"/>
    <w:rsid w:val="00C63BE1"/>
    <w:rsid w:val="00C675CC"/>
    <w:rsid w:val="00C769B6"/>
    <w:rsid w:val="00C80BE5"/>
    <w:rsid w:val="00C86E6F"/>
    <w:rsid w:val="00C9005F"/>
    <w:rsid w:val="00C94F10"/>
    <w:rsid w:val="00CA6E90"/>
    <w:rsid w:val="00CB3672"/>
    <w:rsid w:val="00CC03B4"/>
    <w:rsid w:val="00CC22E5"/>
    <w:rsid w:val="00CD1D73"/>
    <w:rsid w:val="00CE11C7"/>
    <w:rsid w:val="00CE3DF3"/>
    <w:rsid w:val="00CE62C1"/>
    <w:rsid w:val="00CF0815"/>
    <w:rsid w:val="00CF6791"/>
    <w:rsid w:val="00D04A9D"/>
    <w:rsid w:val="00D059A0"/>
    <w:rsid w:val="00D11C33"/>
    <w:rsid w:val="00D37E54"/>
    <w:rsid w:val="00D433A2"/>
    <w:rsid w:val="00D70F41"/>
    <w:rsid w:val="00D81057"/>
    <w:rsid w:val="00D9617B"/>
    <w:rsid w:val="00D97DA8"/>
    <w:rsid w:val="00DA2F2A"/>
    <w:rsid w:val="00DA726B"/>
    <w:rsid w:val="00DB12C3"/>
    <w:rsid w:val="00DB190C"/>
    <w:rsid w:val="00DB3AF3"/>
    <w:rsid w:val="00DD65A4"/>
    <w:rsid w:val="00DE2EB9"/>
    <w:rsid w:val="00DE4198"/>
    <w:rsid w:val="00DE459C"/>
    <w:rsid w:val="00DE6F91"/>
    <w:rsid w:val="00DF21F6"/>
    <w:rsid w:val="00DF4454"/>
    <w:rsid w:val="00E01BD9"/>
    <w:rsid w:val="00E059C2"/>
    <w:rsid w:val="00E06148"/>
    <w:rsid w:val="00E153D7"/>
    <w:rsid w:val="00E17815"/>
    <w:rsid w:val="00E25D44"/>
    <w:rsid w:val="00E268F1"/>
    <w:rsid w:val="00E32D6E"/>
    <w:rsid w:val="00E34529"/>
    <w:rsid w:val="00E3645B"/>
    <w:rsid w:val="00E43215"/>
    <w:rsid w:val="00E45399"/>
    <w:rsid w:val="00E52141"/>
    <w:rsid w:val="00E52F8F"/>
    <w:rsid w:val="00E5364E"/>
    <w:rsid w:val="00E57BA2"/>
    <w:rsid w:val="00E63437"/>
    <w:rsid w:val="00E6391E"/>
    <w:rsid w:val="00E708DC"/>
    <w:rsid w:val="00E71DFE"/>
    <w:rsid w:val="00E72599"/>
    <w:rsid w:val="00E74EEE"/>
    <w:rsid w:val="00E77726"/>
    <w:rsid w:val="00E947DB"/>
    <w:rsid w:val="00EA10F7"/>
    <w:rsid w:val="00EA585D"/>
    <w:rsid w:val="00EB0655"/>
    <w:rsid w:val="00EB3B27"/>
    <w:rsid w:val="00EB41B6"/>
    <w:rsid w:val="00EC1E8B"/>
    <w:rsid w:val="00EC225C"/>
    <w:rsid w:val="00EC5F5D"/>
    <w:rsid w:val="00ED5E7C"/>
    <w:rsid w:val="00EF3365"/>
    <w:rsid w:val="00F27B37"/>
    <w:rsid w:val="00F33B3A"/>
    <w:rsid w:val="00F3500F"/>
    <w:rsid w:val="00F411BC"/>
    <w:rsid w:val="00F45A89"/>
    <w:rsid w:val="00F7029D"/>
    <w:rsid w:val="00F73E54"/>
    <w:rsid w:val="00F77136"/>
    <w:rsid w:val="00F778B9"/>
    <w:rsid w:val="00F931CF"/>
    <w:rsid w:val="00F96064"/>
    <w:rsid w:val="00FA1140"/>
    <w:rsid w:val="00FA1599"/>
    <w:rsid w:val="00FA254F"/>
    <w:rsid w:val="00FA4B12"/>
    <w:rsid w:val="00FB42A3"/>
    <w:rsid w:val="00FC1376"/>
    <w:rsid w:val="00FC3222"/>
    <w:rsid w:val="00FD7D89"/>
    <w:rsid w:val="00FE4FCB"/>
    <w:rsid w:val="00FF43CB"/>
    <w:rsid w:val="00FF549C"/>
    <w:rsid w:val="00FF59D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6C"/>
  <w15:docId w15:val="{B3356111-612F-4E30-95AD-14ABE50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567"/>
  </w:style>
  <w:style w:type="paragraph" w:styleId="Nagwek1">
    <w:name w:val="heading 1"/>
    <w:basedOn w:val="Normalny"/>
    <w:link w:val="Nagwek1Znak"/>
    <w:uiPriority w:val="9"/>
    <w:qFormat/>
    <w:rsid w:val="0032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3E5928"/>
    <w:rPr>
      <w:rFonts w:cs="Proxima Nova Thin"/>
      <w:color w:val="000000"/>
      <w:sz w:val="54"/>
      <w:szCs w:val="5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A9"/>
    <w:uiPriority w:val="99"/>
    <w:rsid w:val="003E5928"/>
    <w:rPr>
      <w:rFonts w:cs="Proxima Nova Rg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AC2B48"/>
    <w:rPr>
      <w:rFonts w:cs="Proxima Nova Lt"/>
      <w:color w:val="000000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16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F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B3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B36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BB365C"/>
    <w:rPr>
      <w:lang w:val="en-GB"/>
    </w:rPr>
  </w:style>
  <w:style w:type="paragraph" w:styleId="Akapitzlist">
    <w:name w:val="List Paragraph"/>
    <w:basedOn w:val="Normalny"/>
    <w:link w:val="AkapitzlistZnak"/>
    <w:qFormat/>
    <w:rsid w:val="00221C02"/>
    <w:pPr>
      <w:spacing w:before="120" w:after="280" w:line="312" w:lineRule="auto"/>
      <w:ind w:left="720"/>
      <w:contextualSpacing/>
    </w:pPr>
    <w:rPr>
      <w:rFonts w:ascii="Roboto Light" w:eastAsiaTheme="minorEastAsia" w:hAnsi="Roboto Light"/>
      <w:sz w:val="19"/>
      <w:szCs w:val="21"/>
    </w:rPr>
  </w:style>
  <w:style w:type="character" w:customStyle="1" w:styleId="AkapitzlistZnak">
    <w:name w:val="Akapit z listą Znak"/>
    <w:link w:val="Akapitzlist"/>
    <w:uiPriority w:val="34"/>
    <w:rsid w:val="00221C02"/>
    <w:rPr>
      <w:rFonts w:ascii="Roboto Light" w:eastAsiaTheme="minorEastAsia" w:hAnsi="Roboto Light"/>
      <w:sz w:val="19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24"/>
  </w:style>
  <w:style w:type="character" w:customStyle="1" w:styleId="tlid-translation">
    <w:name w:val="tlid-translation"/>
    <w:basedOn w:val="Domylnaczcionkaakapitu"/>
    <w:rsid w:val="00CB3672"/>
  </w:style>
  <w:style w:type="paragraph" w:styleId="Zwykytekst">
    <w:name w:val="Plain Text"/>
    <w:basedOn w:val="Normalny"/>
    <w:link w:val="ZwykytekstZnak"/>
    <w:uiPriority w:val="99"/>
    <w:semiHidden/>
    <w:unhideWhenUsed/>
    <w:rsid w:val="008401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15F"/>
    <w:rPr>
      <w:rFonts w:ascii="Calibri" w:hAnsi="Calibri"/>
      <w:szCs w:val="21"/>
    </w:rPr>
  </w:style>
  <w:style w:type="character" w:customStyle="1" w:styleId="tw4winMark">
    <w:name w:val="tw4winMark"/>
    <w:uiPriority w:val="99"/>
    <w:rsid w:val="008B230F"/>
    <w:rPr>
      <w:rFonts w:ascii="Courier New" w:hAnsi="Courier New"/>
      <w:vanish/>
      <w:color w:val="800080"/>
      <w:sz w:val="24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B5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56A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3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3B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60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TMLBody">
    <w:name w:val="HTML Body"/>
    <w:rsid w:val="006A3FDF"/>
    <w:pPr>
      <w:spacing w:after="0" w:line="240" w:lineRule="auto"/>
    </w:pPr>
    <w:rPr>
      <w:rFonts w:ascii="Century Schoolbook" w:eastAsia="Times New Roman" w:hAnsi="Century Schoolbook" w:cs="Times New Roman"/>
      <w:sz w:val="18"/>
      <w:szCs w:val="20"/>
      <w:lang w:val="en-US" w:eastAsia="pl-PL"/>
    </w:rPr>
  </w:style>
  <w:style w:type="paragraph" w:customStyle="1" w:styleId="Default">
    <w:name w:val="Default"/>
    <w:rsid w:val="006A3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napToGrid w:val="0"/>
      <w:color w:val="000000"/>
      <w:sz w:val="24"/>
      <w:szCs w:val="24"/>
      <w:lang w:val="en-US"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C1E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11C33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11C33"/>
  </w:style>
  <w:style w:type="character" w:customStyle="1" w:styleId="Nagwek1Znak">
    <w:name w:val="Nagłówek 1 Znak"/>
    <w:basedOn w:val="Domylnaczcionkaakapitu"/>
    <w:link w:val="Nagwek1"/>
    <w:uiPriority w:val="9"/>
    <w:rsid w:val="003259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9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vaya.com/en/videos/avaya-experience-builders-lets-talk-experiences-/1_ro539ap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aya.com/en/videos/personalize-and-automate-business-processes-using-avaya-onecloud/1_7nem596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dunin-keplicz@solskip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aas.avaya.com/cp-en-global-idc-marketscape-reg?CTA=21CPAAS-GL-IDCMARKETSCAPE&amp;TAC=21CPAAS-GL-IDCMARKETSCA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aya.com" TargetMode="External"/><Relationship Id="rId10" Type="http://schemas.openxmlformats.org/officeDocument/2006/relationships/hyperlink" Target="https://www.avaya.com/en/products/cpaa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vaya.com/en/?utm_campaign=pr-rel-us" TargetMode="External"/><Relationship Id="rId14" Type="http://schemas.openxmlformats.org/officeDocument/2006/relationships/hyperlink" Target="https://news.avaya.com/cp-avaya-cpaas-idc-wp-reg?CTA=21CPS-GL-IDC-VSPOT-WP&amp;TAC=21CPS-GL-IDC-VSPOT-WP-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19E2-0050-4A3A-9B8B-6727F48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1020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acwiertnia</dc:creator>
  <cp:lastModifiedBy>Pro Progressio | Wiktor Doktór</cp:lastModifiedBy>
  <cp:revision>2</cp:revision>
  <dcterms:created xsi:type="dcterms:W3CDTF">2021-07-14T14:02:00Z</dcterms:created>
  <dcterms:modified xsi:type="dcterms:W3CDTF">2021-07-14T14:02:00Z</dcterms:modified>
</cp:coreProperties>
</file>